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1B44" w:rsidRPr="009218CA" w:rsidRDefault="008B1B44" w:rsidP="00132E23">
      <w:pPr>
        <w:pStyle w:val="CRCoverPage"/>
        <w:tabs>
          <w:tab w:val="right" w:pos="9639"/>
        </w:tabs>
        <w:spacing w:after="0"/>
        <w:ind w:left="-90" w:right="576"/>
        <w:jc w:val="both"/>
        <w:rPr>
          <w:rFonts w:ascii="Times New Roman" w:hAnsi="Times New Roman"/>
          <w:b/>
          <w:noProof/>
          <w:color w:val="808080"/>
          <w:sz w:val="24"/>
          <w:szCs w:val="24"/>
          <w:lang w:val="sv-SE"/>
        </w:rPr>
      </w:pPr>
      <w:r w:rsidRPr="009218CA">
        <w:rPr>
          <w:rFonts w:ascii="Times New Roman" w:hAnsi="Times New Roman"/>
          <w:b/>
          <w:noProof/>
          <w:color w:val="808080"/>
          <w:sz w:val="24"/>
          <w:szCs w:val="24"/>
          <w:lang w:val="sv-SE"/>
        </w:rPr>
        <w:t>3GPP TSG-RAN4</w:t>
      </w:r>
      <w:r w:rsidR="00132E23">
        <w:rPr>
          <w:rFonts w:ascii="Times New Roman" w:hAnsi="Times New Roman"/>
          <w:b/>
          <w:noProof/>
          <w:color w:val="808080"/>
          <w:sz w:val="24"/>
          <w:szCs w:val="24"/>
          <w:lang w:val="sv-SE"/>
        </w:rPr>
        <w:t>#58</w:t>
      </w:r>
      <w:r w:rsidR="00376466" w:rsidRPr="009218CA">
        <w:rPr>
          <w:rFonts w:ascii="Times New Roman" w:hAnsi="Times New Roman"/>
          <w:b/>
          <w:noProof/>
          <w:color w:val="808080"/>
          <w:sz w:val="24"/>
          <w:szCs w:val="24"/>
          <w:lang w:val="sv-SE"/>
        </w:rPr>
        <w:tab/>
      </w:r>
      <w:hyperlink r:id="rId8" w:history="1">
        <w:r w:rsidR="002E6BFE" w:rsidRPr="00A41090">
          <w:rPr>
            <w:rFonts w:ascii="Times New Roman" w:hAnsi="Times New Roman"/>
            <w:b/>
            <w:noProof/>
            <w:color w:val="808080"/>
            <w:sz w:val="24"/>
            <w:szCs w:val="24"/>
            <w:lang w:val="sv-SE"/>
          </w:rPr>
          <w:t>R4-11</w:t>
        </w:r>
        <w:r w:rsidR="00132E23">
          <w:rPr>
            <w:rFonts w:ascii="Times New Roman" w:hAnsi="Times New Roman"/>
            <w:b/>
            <w:noProof/>
            <w:color w:val="808080"/>
            <w:sz w:val="24"/>
            <w:szCs w:val="24"/>
            <w:lang w:val="sv-SE"/>
          </w:rPr>
          <w:t>1316</w:t>
        </w:r>
      </w:hyperlink>
    </w:p>
    <w:p w:rsidR="008B1B44" w:rsidRDefault="00132E23" w:rsidP="00132E23">
      <w:pPr>
        <w:pStyle w:val="Header"/>
        <w:tabs>
          <w:tab w:val="right" w:pos="9781"/>
          <w:tab w:val="right" w:pos="13323"/>
        </w:tabs>
        <w:ind w:left="-90" w:right="576"/>
        <w:jc w:val="both"/>
        <w:rPr>
          <w:rFonts w:ascii="Times New Roman" w:hAnsi="Times New Roman"/>
          <w:color w:val="808080"/>
          <w:sz w:val="24"/>
          <w:szCs w:val="24"/>
        </w:rPr>
      </w:pPr>
      <w:r>
        <w:rPr>
          <w:rFonts w:ascii="Times New Roman" w:hAnsi="Times New Roman"/>
          <w:color w:val="808080"/>
          <w:sz w:val="24"/>
          <w:szCs w:val="24"/>
        </w:rPr>
        <w:t>Taipei</w:t>
      </w:r>
      <w:r w:rsidR="008B1B44">
        <w:rPr>
          <w:rFonts w:ascii="Times New Roman" w:hAnsi="Times New Roman"/>
          <w:color w:val="808080"/>
          <w:sz w:val="24"/>
          <w:szCs w:val="24"/>
        </w:rPr>
        <w:t xml:space="preserve">, </w:t>
      </w:r>
      <w:r>
        <w:rPr>
          <w:rFonts w:ascii="Times New Roman" w:hAnsi="Times New Roman"/>
          <w:color w:val="808080"/>
          <w:sz w:val="24"/>
          <w:szCs w:val="24"/>
        </w:rPr>
        <w:t>Taiwan</w:t>
      </w:r>
      <w:r w:rsidR="008B1B44">
        <w:rPr>
          <w:rFonts w:ascii="Times New Roman" w:hAnsi="Times New Roman"/>
          <w:color w:val="808080"/>
          <w:sz w:val="24"/>
          <w:szCs w:val="24"/>
        </w:rPr>
        <w:t>,</w:t>
      </w:r>
      <w:r w:rsidR="007A09ED">
        <w:rPr>
          <w:rFonts w:ascii="Times New Roman" w:hAnsi="Times New Roman"/>
          <w:color w:val="808080"/>
          <w:sz w:val="24"/>
          <w:szCs w:val="24"/>
        </w:rPr>
        <w:t xml:space="preserve"> </w:t>
      </w:r>
      <w:r>
        <w:rPr>
          <w:rFonts w:ascii="Times New Roman" w:hAnsi="Times New Roman"/>
          <w:color w:val="808080"/>
          <w:sz w:val="24"/>
          <w:szCs w:val="24"/>
        </w:rPr>
        <w:t>21-25Feb</w:t>
      </w:r>
      <w:r w:rsidR="008B1B44" w:rsidRPr="00AF6B3A">
        <w:rPr>
          <w:rFonts w:ascii="Times New Roman" w:hAnsi="Times New Roman"/>
          <w:color w:val="808080"/>
          <w:sz w:val="24"/>
          <w:szCs w:val="24"/>
        </w:rPr>
        <w:t>, 20</w:t>
      </w:r>
      <w:r w:rsidR="008B1B44">
        <w:rPr>
          <w:rFonts w:ascii="Times New Roman" w:hAnsi="Times New Roman"/>
          <w:color w:val="808080"/>
          <w:sz w:val="24"/>
          <w:szCs w:val="24"/>
        </w:rPr>
        <w:t>1</w:t>
      </w:r>
      <w:r w:rsidR="007A09ED">
        <w:rPr>
          <w:rFonts w:ascii="Times New Roman" w:hAnsi="Times New Roman"/>
          <w:color w:val="808080"/>
          <w:sz w:val="24"/>
          <w:szCs w:val="24"/>
        </w:rPr>
        <w:t>1</w:t>
      </w:r>
    </w:p>
    <w:p w:rsidR="008B1B44" w:rsidRPr="00831F5F" w:rsidRDefault="008B1B44" w:rsidP="007879AE">
      <w:pPr>
        <w:widowControl w:val="0"/>
        <w:pBdr>
          <w:top w:val="single" w:sz="4" w:space="1" w:color="auto"/>
        </w:pBdr>
        <w:autoSpaceDE w:val="0"/>
        <w:autoSpaceDN w:val="0"/>
        <w:adjustRightInd w:val="0"/>
        <w:spacing w:after="0"/>
        <w:ind w:left="-90" w:right="576"/>
        <w:jc w:val="both"/>
        <w:rPr>
          <w:b/>
          <w:sz w:val="22"/>
          <w:szCs w:val="22"/>
        </w:rPr>
      </w:pPr>
      <w:r w:rsidRPr="00831F5F">
        <w:rPr>
          <w:b/>
          <w:sz w:val="22"/>
          <w:szCs w:val="22"/>
        </w:rPr>
        <w:t xml:space="preserve">Source: </w:t>
      </w:r>
      <w:r w:rsidRPr="00831F5F">
        <w:rPr>
          <w:b/>
          <w:sz w:val="22"/>
          <w:szCs w:val="22"/>
        </w:rPr>
        <w:tab/>
      </w:r>
      <w:r w:rsidR="00AF1D8C">
        <w:rPr>
          <w:b/>
          <w:sz w:val="22"/>
          <w:szCs w:val="22"/>
        </w:rPr>
        <w:tab/>
      </w:r>
      <w:r w:rsidR="00AF1D8C">
        <w:rPr>
          <w:b/>
          <w:sz w:val="22"/>
          <w:szCs w:val="22"/>
        </w:rPr>
        <w:tab/>
      </w:r>
      <w:r w:rsidR="002E6BFE">
        <w:rPr>
          <w:b/>
          <w:sz w:val="22"/>
          <w:szCs w:val="22"/>
        </w:rPr>
        <w:t xml:space="preserve">LightSquared </w:t>
      </w:r>
    </w:p>
    <w:p w:rsidR="008B1B44" w:rsidRDefault="008B1B44" w:rsidP="007879AE">
      <w:pPr>
        <w:spacing w:after="0"/>
        <w:ind w:left="-90" w:right="576"/>
        <w:jc w:val="both"/>
        <w:rPr>
          <w:b/>
          <w:sz w:val="22"/>
          <w:szCs w:val="22"/>
        </w:rPr>
      </w:pPr>
      <w:r w:rsidRPr="00A86327">
        <w:rPr>
          <w:b/>
          <w:sz w:val="22"/>
          <w:szCs w:val="22"/>
        </w:rPr>
        <w:t>Title</w:t>
      </w:r>
      <w:r w:rsidR="00BE1225">
        <w:rPr>
          <w:b/>
          <w:sz w:val="22"/>
          <w:szCs w:val="22"/>
        </w:rPr>
        <w:t>:</w:t>
      </w:r>
      <w:r w:rsidRPr="00A86327">
        <w:rPr>
          <w:b/>
          <w:sz w:val="22"/>
          <w:szCs w:val="22"/>
        </w:rPr>
        <w:tab/>
      </w:r>
      <w:r w:rsidR="00BE1225">
        <w:rPr>
          <w:b/>
          <w:sz w:val="22"/>
          <w:szCs w:val="22"/>
        </w:rPr>
        <w:t xml:space="preserve">Final Report </w:t>
      </w:r>
      <w:r w:rsidR="002E6BFE" w:rsidRPr="002E6BFE">
        <w:rPr>
          <w:b/>
          <w:sz w:val="22"/>
          <w:szCs w:val="22"/>
        </w:rPr>
        <w:t xml:space="preserve">on Overload Characteristics of GPS Receivers in Proximity to </w:t>
      </w:r>
      <w:proofErr w:type="spellStart"/>
      <w:r w:rsidR="002E6BFE" w:rsidRPr="002E6BFE">
        <w:rPr>
          <w:b/>
          <w:sz w:val="22"/>
          <w:szCs w:val="22"/>
        </w:rPr>
        <w:t>LightSquared’s</w:t>
      </w:r>
      <w:proofErr w:type="spellEnd"/>
      <w:r w:rsidR="002E6BFE" w:rsidRPr="002E6BFE">
        <w:rPr>
          <w:b/>
          <w:sz w:val="22"/>
          <w:szCs w:val="22"/>
        </w:rPr>
        <w:t xml:space="preserve"> L-band Terrestrial Base Stations (BTS) and User Equipment (UE)</w:t>
      </w:r>
    </w:p>
    <w:p w:rsidR="00654CEE" w:rsidRPr="00A86327" w:rsidRDefault="00BE1225" w:rsidP="00132E23">
      <w:pPr>
        <w:spacing w:after="0"/>
        <w:ind w:left="-90" w:right="576"/>
        <w:jc w:val="both"/>
        <w:rPr>
          <w:b/>
          <w:sz w:val="22"/>
          <w:szCs w:val="22"/>
        </w:rPr>
      </w:pPr>
      <w:r>
        <w:rPr>
          <w:b/>
          <w:sz w:val="22"/>
          <w:szCs w:val="22"/>
        </w:rPr>
        <w:t xml:space="preserve">Revision: </w:t>
      </w:r>
      <w:r w:rsidR="00132E23">
        <w:rPr>
          <w:b/>
          <w:sz w:val="22"/>
          <w:szCs w:val="22"/>
        </w:rPr>
        <w:t>1</w:t>
      </w:r>
      <w:r>
        <w:rPr>
          <w:b/>
          <w:sz w:val="22"/>
          <w:szCs w:val="22"/>
        </w:rPr>
        <w:t>.</w:t>
      </w:r>
      <w:r w:rsidR="00E60ED8">
        <w:rPr>
          <w:b/>
          <w:sz w:val="22"/>
          <w:szCs w:val="22"/>
        </w:rPr>
        <w:t>5</w:t>
      </w:r>
    </w:p>
    <w:p w:rsidR="008B1B44" w:rsidRPr="00831F5F" w:rsidRDefault="008B1B44" w:rsidP="007879AE">
      <w:pPr>
        <w:widowControl w:val="0"/>
        <w:autoSpaceDE w:val="0"/>
        <w:autoSpaceDN w:val="0"/>
        <w:adjustRightInd w:val="0"/>
        <w:spacing w:after="0"/>
        <w:ind w:left="-90" w:right="576"/>
        <w:jc w:val="both"/>
        <w:rPr>
          <w:b/>
          <w:sz w:val="22"/>
          <w:szCs w:val="22"/>
        </w:rPr>
      </w:pPr>
      <w:r w:rsidRPr="00831F5F">
        <w:rPr>
          <w:b/>
          <w:sz w:val="22"/>
          <w:szCs w:val="22"/>
        </w:rPr>
        <w:t>Agenda Item:</w:t>
      </w:r>
      <w:r w:rsidRPr="00831F5F">
        <w:rPr>
          <w:b/>
          <w:sz w:val="22"/>
          <w:szCs w:val="22"/>
        </w:rPr>
        <w:tab/>
      </w:r>
      <w:r w:rsidR="005F1BC0">
        <w:rPr>
          <w:b/>
          <w:sz w:val="22"/>
          <w:szCs w:val="22"/>
        </w:rPr>
        <w:t>6.26</w:t>
      </w:r>
    </w:p>
    <w:p w:rsidR="001336D7" w:rsidRPr="001336D7" w:rsidRDefault="008B1B44" w:rsidP="007879AE">
      <w:pPr>
        <w:widowControl w:val="0"/>
        <w:pBdr>
          <w:bottom w:val="single" w:sz="4" w:space="1" w:color="auto"/>
        </w:pBdr>
        <w:autoSpaceDE w:val="0"/>
        <w:autoSpaceDN w:val="0"/>
        <w:adjustRightInd w:val="0"/>
        <w:spacing w:after="0"/>
        <w:ind w:left="-90" w:right="576"/>
        <w:jc w:val="both"/>
        <w:rPr>
          <w:b/>
          <w:sz w:val="22"/>
          <w:szCs w:val="22"/>
        </w:rPr>
      </w:pPr>
      <w:r w:rsidRPr="00831F5F">
        <w:rPr>
          <w:b/>
          <w:sz w:val="22"/>
          <w:szCs w:val="22"/>
        </w:rPr>
        <w:t>Document for:</w:t>
      </w:r>
      <w:r w:rsidRPr="00831F5F">
        <w:rPr>
          <w:b/>
          <w:sz w:val="22"/>
          <w:szCs w:val="22"/>
        </w:rPr>
        <w:tab/>
        <w:t xml:space="preserve">Discussion </w:t>
      </w:r>
      <w:r>
        <w:rPr>
          <w:b/>
          <w:sz w:val="22"/>
          <w:szCs w:val="22"/>
        </w:rPr>
        <w:t xml:space="preserve">and </w:t>
      </w:r>
      <w:r w:rsidR="002E6BFE">
        <w:rPr>
          <w:b/>
          <w:sz w:val="22"/>
          <w:szCs w:val="22"/>
        </w:rPr>
        <w:t>Informative</w:t>
      </w:r>
    </w:p>
    <w:p w:rsidR="00D9068E" w:rsidRDefault="00D65896">
      <w:pPr>
        <w:widowControl w:val="0"/>
        <w:numPr>
          <w:ilvl w:val="0"/>
          <w:numId w:val="1"/>
        </w:numPr>
        <w:tabs>
          <w:tab w:val="num" w:pos="1134"/>
        </w:tabs>
        <w:autoSpaceDE w:val="0"/>
        <w:autoSpaceDN w:val="0"/>
        <w:adjustRightInd w:val="0"/>
        <w:spacing w:before="360" w:after="100" w:afterAutospacing="1"/>
        <w:ind w:left="900" w:right="576" w:hanging="900"/>
        <w:jc w:val="both"/>
        <w:rPr>
          <w:rFonts w:ascii="Arial" w:hAnsi="Arial" w:cs="Arial"/>
          <w:b/>
          <w:sz w:val="28"/>
          <w:szCs w:val="28"/>
        </w:rPr>
      </w:pPr>
      <w:r>
        <w:rPr>
          <w:rFonts w:ascii="Arial" w:hAnsi="Arial" w:cs="Arial"/>
          <w:b/>
          <w:sz w:val="28"/>
          <w:szCs w:val="28"/>
        </w:rPr>
        <w:t>Executive Summary</w:t>
      </w:r>
    </w:p>
    <w:p w:rsidR="00D920B8" w:rsidRDefault="001C6749" w:rsidP="00600117">
      <w:pPr>
        <w:widowControl w:val="0"/>
        <w:autoSpaceDE w:val="0"/>
        <w:autoSpaceDN w:val="0"/>
        <w:adjustRightInd w:val="0"/>
        <w:spacing w:before="360" w:after="100" w:afterAutospacing="1"/>
        <w:ind w:left="90" w:right="576"/>
        <w:jc w:val="both"/>
      </w:pPr>
      <w:r w:rsidRPr="001C6749">
        <w:t xml:space="preserve"> </w:t>
      </w:r>
      <w:r>
        <w:t xml:space="preserve">This </w:t>
      </w:r>
      <w:r w:rsidR="00D920B8">
        <w:t xml:space="preserve">is a second and </w:t>
      </w:r>
      <w:r w:rsidR="007120FA">
        <w:t>final</w:t>
      </w:r>
      <w:r w:rsidR="00D920B8">
        <w:t xml:space="preserve"> </w:t>
      </w:r>
      <w:r>
        <w:t xml:space="preserve">report </w:t>
      </w:r>
      <w:r w:rsidR="00D920B8">
        <w:t xml:space="preserve">on </w:t>
      </w:r>
      <w:r>
        <w:t xml:space="preserve">a study undertaken by LightSquared on the overload vulnerability of GPS receivers used in cellular communications, when such receivers are in proximity to base stations transmitting in the L-band (3GPP Band 24).  </w:t>
      </w:r>
      <w:r w:rsidR="00D920B8">
        <w:t xml:space="preserve">A previous document [1] described the results of outdoor field testing of three </w:t>
      </w:r>
      <w:proofErr w:type="spellStart"/>
      <w:r w:rsidR="00D920B8">
        <w:t>cellphones</w:t>
      </w:r>
      <w:proofErr w:type="spellEnd"/>
      <w:r w:rsidR="00D920B8">
        <w:t xml:space="preserve"> with built-in GPS receivers; the report also included a description of work done on characterizing the performance of fixed, timing-unit GPS receivers and methods of improving the</w:t>
      </w:r>
      <w:r w:rsidR="00CF0713">
        <w:t>ir</w:t>
      </w:r>
      <w:r w:rsidR="00D920B8">
        <w:t xml:space="preserve"> performance for collocated deployment with </w:t>
      </w:r>
      <w:proofErr w:type="spellStart"/>
      <w:r w:rsidR="00D920B8">
        <w:t>LightSquared’s</w:t>
      </w:r>
      <w:proofErr w:type="spellEnd"/>
      <w:r w:rsidR="00D920B8">
        <w:t xml:space="preserve"> </w:t>
      </w:r>
      <w:r w:rsidR="00DC401B">
        <w:t xml:space="preserve">Band 24 </w:t>
      </w:r>
      <w:r w:rsidR="00CF0713">
        <w:t>base station antennas</w:t>
      </w:r>
      <w:r w:rsidR="00D920B8">
        <w:t xml:space="preserve">.  </w:t>
      </w:r>
    </w:p>
    <w:p w:rsidR="00D920B8" w:rsidRDefault="00D920B8" w:rsidP="00600117">
      <w:pPr>
        <w:widowControl w:val="0"/>
        <w:autoSpaceDE w:val="0"/>
        <w:autoSpaceDN w:val="0"/>
        <w:adjustRightInd w:val="0"/>
        <w:spacing w:before="360" w:after="100" w:afterAutospacing="1"/>
        <w:ind w:left="90" w:right="576"/>
        <w:jc w:val="both"/>
      </w:pPr>
      <w:r>
        <w:t xml:space="preserve">In this report, laboratory results are provided of three additional </w:t>
      </w:r>
      <w:proofErr w:type="spellStart"/>
      <w:r>
        <w:t>cellphone</w:t>
      </w:r>
      <w:proofErr w:type="spellEnd"/>
      <w:r>
        <w:t xml:space="preserve"> GPS receivers.  The key performance indicators (KPI’s) were changed from those of the field test to </w:t>
      </w:r>
      <w:r w:rsidR="00DC401B">
        <w:t>P</w:t>
      </w:r>
      <w:r>
        <w:t xml:space="preserve">osition </w:t>
      </w:r>
      <w:r w:rsidR="00DC401B">
        <w:t>E</w:t>
      </w:r>
      <w:r>
        <w:t xml:space="preserve">rror and SNR </w:t>
      </w:r>
      <w:r w:rsidR="00DC401B">
        <w:t xml:space="preserve">(as </w:t>
      </w:r>
      <w:r>
        <w:t>reported by the GPS processor</w:t>
      </w:r>
      <w:r w:rsidR="00DC401B">
        <w:t>)</w:t>
      </w:r>
      <w:r>
        <w:t xml:space="preserve">.  The results are interesting in that </w:t>
      </w:r>
      <w:r w:rsidR="00DC401B">
        <w:t>the Position Error was found to have a very sharp threshold, which often occurred at relatively high values of SNR degradation (in some cases around 10 dB) relative to the case of zero OOB power.</w:t>
      </w:r>
      <w:r>
        <w:t xml:space="preserve"> </w:t>
      </w:r>
      <w:r w:rsidR="00DC401B">
        <w:t>Also included in this report is a description of a field trial to gather data about GPS received signal levels from different satellites in suburban and urban morphologies.</w:t>
      </w:r>
    </w:p>
    <w:p w:rsidR="00DC401B" w:rsidRDefault="00DC401B" w:rsidP="00600117">
      <w:pPr>
        <w:widowControl w:val="0"/>
        <w:autoSpaceDE w:val="0"/>
        <w:autoSpaceDN w:val="0"/>
        <w:adjustRightInd w:val="0"/>
        <w:spacing w:before="360" w:after="100" w:afterAutospacing="1"/>
        <w:ind w:left="90" w:right="576"/>
        <w:jc w:val="both"/>
      </w:pPr>
      <w:r>
        <w:t xml:space="preserve">Although results have been provided to date of a limited number of devices (6), LightSquared proposes to close the study at this stage as </w:t>
      </w:r>
      <w:r w:rsidR="009F2B1C">
        <w:t xml:space="preserve">a </w:t>
      </w:r>
      <w:r>
        <w:t>more comprehensive study, covering a wider variety of GPS receivers than those involved in cellular applications, has now been initiated under the auspices of the FCC</w:t>
      </w:r>
      <w:r w:rsidR="00E60ED8">
        <w:t xml:space="preserve"> [2]</w:t>
      </w:r>
      <w:r>
        <w:t xml:space="preserve">.  This study will be conducted by a cross-industry </w:t>
      </w:r>
      <w:proofErr w:type="gramStart"/>
      <w:r>
        <w:t>group</w:t>
      </w:r>
      <w:proofErr w:type="gramEnd"/>
      <w:r>
        <w:t xml:space="preserve"> led by LightSquared and USGPSIC</w:t>
      </w:r>
      <w:r w:rsidR="009F2B1C">
        <w:t>, the reports of the study having complete public</w:t>
      </w:r>
      <w:r w:rsidR="00CF0713">
        <w:t xml:space="preserve"> visibility</w:t>
      </w:r>
      <w:r w:rsidR="009F2B1C">
        <w:t xml:space="preserve">.  </w:t>
      </w:r>
      <w:r>
        <w:t xml:space="preserve"> </w:t>
      </w:r>
    </w:p>
    <w:p w:rsidR="00DC3878" w:rsidRDefault="005F574E" w:rsidP="00DC3878">
      <w:pPr>
        <w:widowControl w:val="0"/>
        <w:numPr>
          <w:ilvl w:val="0"/>
          <w:numId w:val="1"/>
        </w:numPr>
        <w:tabs>
          <w:tab w:val="num" w:pos="1134"/>
        </w:tabs>
        <w:autoSpaceDE w:val="0"/>
        <w:autoSpaceDN w:val="0"/>
        <w:adjustRightInd w:val="0"/>
        <w:spacing w:before="360" w:after="100" w:afterAutospacing="1"/>
        <w:ind w:left="900" w:right="576" w:hanging="900"/>
        <w:jc w:val="both"/>
        <w:rPr>
          <w:rFonts w:ascii="Arial" w:hAnsi="Arial" w:cs="Arial"/>
          <w:b/>
          <w:sz w:val="28"/>
          <w:szCs w:val="28"/>
        </w:rPr>
      </w:pPr>
      <w:r w:rsidRPr="005F574E">
        <w:rPr>
          <w:rFonts w:ascii="Arial" w:hAnsi="Arial" w:cs="Arial"/>
          <w:b/>
          <w:sz w:val="28"/>
          <w:szCs w:val="28"/>
        </w:rPr>
        <w:t xml:space="preserve">Lab </w:t>
      </w:r>
      <w:r w:rsidR="00DC3878">
        <w:rPr>
          <w:rFonts w:ascii="Arial" w:hAnsi="Arial" w:cs="Arial"/>
          <w:b/>
          <w:sz w:val="28"/>
          <w:szCs w:val="28"/>
        </w:rPr>
        <w:t>Testing of Mobile GPS Receivers</w:t>
      </w:r>
    </w:p>
    <w:p w:rsidR="00D9068E" w:rsidRPr="00DC3878" w:rsidRDefault="00DC3878" w:rsidP="00DC3878">
      <w:pPr>
        <w:widowControl w:val="0"/>
        <w:numPr>
          <w:ilvl w:val="1"/>
          <w:numId w:val="1"/>
        </w:numPr>
        <w:autoSpaceDE w:val="0"/>
        <w:autoSpaceDN w:val="0"/>
        <w:adjustRightInd w:val="0"/>
        <w:spacing w:before="360" w:after="100" w:afterAutospacing="1"/>
        <w:ind w:right="576"/>
        <w:jc w:val="both"/>
        <w:rPr>
          <w:rFonts w:ascii="Arial" w:hAnsi="Arial" w:cs="Arial"/>
          <w:b/>
          <w:sz w:val="24"/>
          <w:szCs w:val="24"/>
        </w:rPr>
      </w:pPr>
      <w:r w:rsidRPr="00DC3878">
        <w:rPr>
          <w:rFonts w:ascii="Arial" w:hAnsi="Arial" w:cs="Arial"/>
          <w:b/>
          <w:sz w:val="24"/>
          <w:szCs w:val="24"/>
        </w:rPr>
        <w:t>Introduction</w:t>
      </w:r>
    </w:p>
    <w:p w:rsidR="00D9068E" w:rsidRDefault="00132E23">
      <w:pPr>
        <w:widowControl w:val="0"/>
        <w:autoSpaceDE w:val="0"/>
        <w:autoSpaceDN w:val="0"/>
        <w:adjustRightInd w:val="0"/>
        <w:spacing w:before="360" w:after="100" w:afterAutospacing="1"/>
        <w:ind w:left="-90" w:right="576"/>
        <w:jc w:val="both"/>
      </w:pPr>
      <w:r w:rsidRPr="004D3D3C">
        <w:t xml:space="preserve">This </w:t>
      </w:r>
      <w:r>
        <w:t xml:space="preserve">section </w:t>
      </w:r>
      <w:r w:rsidRPr="004D3D3C">
        <w:t xml:space="preserve">describes the </w:t>
      </w:r>
      <w:r>
        <w:t xml:space="preserve">test results obtained by a certified laboratory, AT4 Wireless, under contract to LightSquared, </w:t>
      </w:r>
      <w:r w:rsidRPr="004D3D3C">
        <w:t xml:space="preserve">for </w:t>
      </w:r>
      <w:r>
        <w:t>evaluating the blocking performance of GPS receivers embedded in cellular phones, when strong L-band LTE signals are present. Such adjacent-band signals may be present owing to physical proximity of the cellular phone to either a LightSquared base station or User Equipment (UE).</w:t>
      </w:r>
    </w:p>
    <w:p w:rsidR="00D9068E" w:rsidRDefault="008263FF">
      <w:pPr>
        <w:widowControl w:val="0"/>
        <w:autoSpaceDE w:val="0"/>
        <w:autoSpaceDN w:val="0"/>
        <w:adjustRightInd w:val="0"/>
        <w:spacing w:before="360" w:after="100" w:afterAutospacing="1"/>
        <w:ind w:left="-90" w:right="576"/>
        <w:jc w:val="both"/>
      </w:pPr>
      <w:r>
        <w:t>S</w:t>
      </w:r>
      <w:r w:rsidR="00132E23">
        <w:t xml:space="preserve">ection </w:t>
      </w:r>
      <w:r w:rsidR="000C0226">
        <w:fldChar w:fldCharType="begin"/>
      </w:r>
      <w:r w:rsidR="008E760F">
        <w:instrText xml:space="preserve"> REF _Ref286175902 \r \h </w:instrText>
      </w:r>
      <w:r w:rsidR="000C0226">
        <w:fldChar w:fldCharType="separate"/>
      </w:r>
      <w:r w:rsidR="008E760F">
        <w:t>3</w:t>
      </w:r>
      <w:r w:rsidR="000C0226">
        <w:fldChar w:fldCharType="end"/>
      </w:r>
      <w:r>
        <w:t xml:space="preserve"> </w:t>
      </w:r>
      <w:r w:rsidR="00132E23" w:rsidRPr="00CF79EF">
        <w:t>describes the results of a field trial to gather GPS received signal strength data in suburban and urban morphologies</w:t>
      </w:r>
      <w:r w:rsidR="00132E23">
        <w:t xml:space="preserve">, in order to </w:t>
      </w:r>
      <w:r w:rsidR="00FF712A">
        <w:t xml:space="preserve">check </w:t>
      </w:r>
      <w:r w:rsidR="00132E23">
        <w:t xml:space="preserve">the </w:t>
      </w:r>
      <w:r w:rsidR="00FF712A">
        <w:t xml:space="preserve">validity of the </w:t>
      </w:r>
      <w:r w:rsidR="00132E23">
        <w:t xml:space="preserve">GPS received signal levels used in </w:t>
      </w:r>
      <w:r w:rsidR="00FF712A">
        <w:t>the laboratory tests</w:t>
      </w:r>
      <w:r w:rsidR="00132E23" w:rsidRPr="00CF79EF">
        <w:t>.</w:t>
      </w:r>
    </w:p>
    <w:p w:rsidR="00D9068E" w:rsidRDefault="00D53D42" w:rsidP="00DC3878">
      <w:pPr>
        <w:widowControl w:val="0"/>
        <w:numPr>
          <w:ilvl w:val="1"/>
          <w:numId w:val="1"/>
        </w:numPr>
        <w:autoSpaceDE w:val="0"/>
        <w:autoSpaceDN w:val="0"/>
        <w:adjustRightInd w:val="0"/>
        <w:spacing w:before="360" w:after="100" w:afterAutospacing="1"/>
        <w:ind w:right="576"/>
        <w:jc w:val="both"/>
        <w:rPr>
          <w:rFonts w:ascii="Arial" w:hAnsi="Arial" w:cs="Arial"/>
          <w:b/>
          <w:sz w:val="24"/>
          <w:szCs w:val="24"/>
        </w:rPr>
      </w:pPr>
      <w:r w:rsidRPr="00D53D42">
        <w:rPr>
          <w:rFonts w:ascii="Arial" w:hAnsi="Arial" w:cs="Arial"/>
          <w:b/>
          <w:sz w:val="24"/>
          <w:szCs w:val="24"/>
        </w:rPr>
        <w:t>Test Results</w:t>
      </w:r>
    </w:p>
    <w:p w:rsidR="00415FC6" w:rsidRPr="00CF79EF" w:rsidRDefault="00415FC6" w:rsidP="008263FF">
      <w:pPr>
        <w:widowControl w:val="0"/>
        <w:autoSpaceDE w:val="0"/>
        <w:autoSpaceDN w:val="0"/>
        <w:adjustRightInd w:val="0"/>
        <w:spacing w:before="360" w:after="100" w:afterAutospacing="1"/>
        <w:ind w:left="-90" w:right="576"/>
        <w:jc w:val="both"/>
      </w:pPr>
      <w:r w:rsidRPr="00CF79EF">
        <w:t xml:space="preserve">Testing was performed by AT4 Wireless on three </w:t>
      </w:r>
      <w:proofErr w:type="spellStart"/>
      <w:r w:rsidR="008263FF">
        <w:t>smartphones</w:t>
      </w:r>
      <w:proofErr w:type="spellEnd"/>
      <w:r w:rsidR="008263FF">
        <w:t xml:space="preserve"> </w:t>
      </w:r>
      <w:r w:rsidRPr="00CF79EF">
        <w:t xml:space="preserve">with GPS.  The test set up is illustrated in </w:t>
      </w:r>
      <w:fldSimple w:instr=" REF _Ref285615085 \h  \* MERGEFORMAT ">
        <w:r w:rsidR="00EA666C">
          <w:t xml:space="preserve">Figure </w:t>
        </w:r>
        <w:r w:rsidR="00EA666C">
          <w:rPr>
            <w:noProof/>
          </w:rPr>
          <w:t>1</w:t>
        </w:r>
      </w:fldSimple>
      <w:r w:rsidRPr="00CF79EF">
        <w:t>.</w:t>
      </w:r>
      <w:r w:rsidR="008263FF">
        <w:t xml:space="preserve"> The three </w:t>
      </w:r>
      <w:proofErr w:type="spellStart"/>
      <w:r w:rsidR="008263FF">
        <w:t>smartphones</w:t>
      </w:r>
      <w:proofErr w:type="spellEnd"/>
      <w:r w:rsidR="008263FF">
        <w:t xml:space="preserve"> are noted as Device 1, Device 2, and Device 3 in this Section.</w:t>
      </w:r>
      <w:r w:rsidR="001C7FB0" w:rsidRPr="00CF79EF">
        <w:t xml:space="preserve">  </w:t>
      </w:r>
    </w:p>
    <w:p w:rsidR="0074311C" w:rsidRDefault="006845D9" w:rsidP="0074311C">
      <w:pPr>
        <w:keepNext/>
        <w:widowControl w:val="0"/>
        <w:autoSpaceDE w:val="0"/>
        <w:autoSpaceDN w:val="0"/>
        <w:adjustRightInd w:val="0"/>
        <w:spacing w:before="360" w:after="100" w:afterAutospacing="1"/>
        <w:ind w:right="576"/>
        <w:jc w:val="center"/>
      </w:pPr>
      <w:r>
        <w:rPr>
          <w:rFonts w:ascii="Arial" w:hAnsi="Arial" w:cs="Arial"/>
          <w:noProof/>
          <w:lang w:val="en-US"/>
        </w:rPr>
        <w:lastRenderedPageBreak/>
        <w:drawing>
          <wp:inline distT="0" distB="0" distL="0" distR="0">
            <wp:extent cx="5219065" cy="3657600"/>
            <wp:effectExtent l="0" t="0" r="635" b="0"/>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219065" cy="3657600"/>
                    </a:xfrm>
                    <a:prstGeom prst="rect">
                      <a:avLst/>
                    </a:prstGeom>
                    <a:noFill/>
                    <a:ln w="9525">
                      <a:noFill/>
                      <a:miter lim="800000"/>
                      <a:headEnd/>
                      <a:tailEnd/>
                    </a:ln>
                  </pic:spPr>
                </pic:pic>
              </a:graphicData>
            </a:graphic>
          </wp:inline>
        </w:drawing>
      </w:r>
    </w:p>
    <w:p w:rsidR="00A16866" w:rsidRDefault="0074311C" w:rsidP="0074311C">
      <w:pPr>
        <w:pStyle w:val="Caption"/>
        <w:jc w:val="center"/>
        <w:rPr>
          <w:rFonts w:ascii="Arial" w:hAnsi="Arial" w:cs="Arial"/>
        </w:rPr>
      </w:pPr>
      <w:bookmarkStart w:id="0" w:name="_Ref285615085"/>
      <w:r>
        <w:t xml:space="preserve">Figure </w:t>
      </w:r>
      <w:fldSimple w:instr=" SEQ Figure \* ARABIC ">
        <w:r w:rsidR="00EA666C">
          <w:rPr>
            <w:noProof/>
          </w:rPr>
          <w:t>1</w:t>
        </w:r>
      </w:fldSimple>
      <w:bookmarkEnd w:id="0"/>
      <w:r>
        <w:t xml:space="preserve">: </w:t>
      </w:r>
      <w:r w:rsidRPr="000A5DD7">
        <w:t>AT4 Wireless Lab Test Set Up</w:t>
      </w:r>
    </w:p>
    <w:p w:rsidR="00C57FCA" w:rsidRPr="00FF712A" w:rsidRDefault="00415FC6" w:rsidP="008263FF">
      <w:pPr>
        <w:widowControl w:val="0"/>
        <w:autoSpaceDE w:val="0"/>
        <w:autoSpaceDN w:val="0"/>
        <w:adjustRightInd w:val="0"/>
        <w:spacing w:before="360" w:after="100" w:afterAutospacing="1"/>
        <w:ind w:left="-90" w:right="576"/>
        <w:jc w:val="both"/>
      </w:pPr>
      <w:r w:rsidRPr="00CF79EF">
        <w:t xml:space="preserve">The testing approach was changed from that used in the field test </w:t>
      </w:r>
      <w:r w:rsidR="00FF712A">
        <w:t xml:space="preserve">described in </w:t>
      </w:r>
      <w:r w:rsidR="00EA666C">
        <w:t>[1]</w:t>
      </w:r>
      <w:r w:rsidR="00FF712A">
        <w:t xml:space="preserve"> </w:t>
      </w:r>
      <w:r w:rsidRPr="00CF79EF">
        <w:t xml:space="preserve">to make </w:t>
      </w:r>
      <w:r w:rsidR="008263FF">
        <w:t xml:space="preserve">it </w:t>
      </w:r>
      <w:r w:rsidRPr="00CF79EF">
        <w:t>more operationally relevant</w:t>
      </w:r>
      <w:r w:rsidR="008263FF">
        <w:t xml:space="preserve">. </w:t>
      </w:r>
      <w:r w:rsidR="00FF712A">
        <w:t>The devices used in the laboratory tests were different from those used in the field tests</w:t>
      </w:r>
      <w:r w:rsidR="00EA666C">
        <w:t xml:space="preserve"> in [1]</w:t>
      </w:r>
      <w:r w:rsidR="00FF712A">
        <w:t xml:space="preserve">.  </w:t>
      </w:r>
      <w:r w:rsidR="008263FF">
        <w:t>T</w:t>
      </w:r>
      <w:r w:rsidRPr="00CF79EF">
        <w:t>he Key Performance Indicator (KPI) was based on a user perceptible parameter, the position error</w:t>
      </w:r>
      <w:r w:rsidR="008263FF">
        <w:t>. T</w:t>
      </w:r>
      <w:r w:rsidRPr="00CF79EF">
        <w:t>he received SNR</w:t>
      </w:r>
      <w:r w:rsidR="00FF712A">
        <w:t xml:space="preserve"> reported by the GPS processor</w:t>
      </w:r>
      <w:r w:rsidRPr="00CF79EF">
        <w:t xml:space="preserve"> was also monitored.</w:t>
      </w:r>
      <w:r w:rsidR="001C7FB0" w:rsidRPr="00CF79EF">
        <w:t xml:space="preserve"> Eight (8) satellites were emulated for desired signal levels of -125 </w:t>
      </w:r>
      <w:proofErr w:type="spellStart"/>
      <w:r w:rsidR="001C7FB0" w:rsidRPr="00CF79EF">
        <w:t>dBm</w:t>
      </w:r>
      <w:proofErr w:type="spellEnd"/>
      <w:r w:rsidR="001C7FB0" w:rsidRPr="00CF79EF">
        <w:t xml:space="preserve"> and -130 </w:t>
      </w:r>
      <w:proofErr w:type="spellStart"/>
      <w:r w:rsidR="001C7FB0" w:rsidRPr="00CF79EF">
        <w:t>dBm</w:t>
      </w:r>
      <w:proofErr w:type="spellEnd"/>
      <w:r w:rsidR="001C7FB0" w:rsidRPr="00CF79EF">
        <w:t xml:space="preserve">.  In a given test, all emulated satellites had the same desired signal level. </w:t>
      </w:r>
      <w:r w:rsidR="005A45D3" w:rsidRPr="005A45D3">
        <w:t>It is noteworthy, that these devices were tested in standalone GPS mode with no A-GPS assistance. In the real world, the mobile device may benefit from increased sensitivity offered by the mobile assistance data.</w:t>
      </w:r>
    </w:p>
    <w:p w:rsidR="00415FC6" w:rsidRPr="00CF79EF" w:rsidRDefault="00D9715C" w:rsidP="008263FF">
      <w:pPr>
        <w:widowControl w:val="0"/>
        <w:autoSpaceDE w:val="0"/>
        <w:autoSpaceDN w:val="0"/>
        <w:adjustRightInd w:val="0"/>
        <w:spacing w:before="360" w:after="100" w:afterAutospacing="1"/>
        <w:ind w:left="-90" w:right="576"/>
        <w:jc w:val="both"/>
      </w:pPr>
      <w:r w:rsidRPr="00CF79EF">
        <w:t xml:space="preserve">The results for GPS signal levels </w:t>
      </w:r>
      <w:r w:rsidR="003D5614" w:rsidRPr="00CF79EF">
        <w:t>at</w:t>
      </w:r>
      <w:r w:rsidRPr="00CF79EF">
        <w:t xml:space="preserve"> -125 </w:t>
      </w:r>
      <w:proofErr w:type="spellStart"/>
      <w:r w:rsidRPr="00CF79EF">
        <w:t>dBm</w:t>
      </w:r>
      <w:proofErr w:type="spellEnd"/>
      <w:r w:rsidRPr="00CF79EF">
        <w:t xml:space="preserve"> per </w:t>
      </w:r>
      <w:r w:rsidR="008263FF">
        <w:t>Space Vehicle (</w:t>
      </w:r>
      <w:r w:rsidRPr="00CF79EF">
        <w:t>SV</w:t>
      </w:r>
      <w:r w:rsidR="008263FF">
        <w:t>)</w:t>
      </w:r>
      <w:r w:rsidRPr="00CF79EF">
        <w:t xml:space="preserve"> </w:t>
      </w:r>
      <w:r w:rsidR="00415FC6" w:rsidRPr="00CF79EF">
        <w:t xml:space="preserve">are shown in </w:t>
      </w:r>
      <w:fldSimple w:instr=" REF _Ref285616804 \h  \* MERGEFORMAT ">
        <w:r w:rsidR="00EA666C">
          <w:t xml:space="preserve">Table </w:t>
        </w:r>
        <w:r w:rsidR="00EA666C">
          <w:rPr>
            <w:noProof/>
          </w:rPr>
          <w:t>1</w:t>
        </w:r>
      </w:fldSimple>
      <w:r w:rsidR="00DA1F66" w:rsidRPr="00CF79EF">
        <w:t xml:space="preserve">, </w:t>
      </w:r>
      <w:fldSimple w:instr=" REF _Ref285616817 \h  \* MERGEFORMAT ">
        <w:r w:rsidR="00EA666C">
          <w:t xml:space="preserve">Table </w:t>
        </w:r>
        <w:r w:rsidR="00EA666C">
          <w:rPr>
            <w:noProof/>
          </w:rPr>
          <w:t>2</w:t>
        </w:r>
      </w:fldSimple>
      <w:r w:rsidR="003D5614" w:rsidRPr="00CF79EF">
        <w:t xml:space="preserve"> and</w:t>
      </w:r>
      <w:r w:rsidR="00DA1F66" w:rsidRPr="00CF79EF">
        <w:t xml:space="preserve"> </w:t>
      </w:r>
      <w:fldSimple w:instr=" REF _Ref285616819 \h  \* MERGEFORMAT ">
        <w:r w:rsidR="00EA666C">
          <w:t xml:space="preserve">Table </w:t>
        </w:r>
        <w:r w:rsidR="00EA666C">
          <w:rPr>
            <w:noProof/>
          </w:rPr>
          <w:t>3</w:t>
        </w:r>
      </w:fldSimple>
      <w:r w:rsidR="00DA1F66" w:rsidRPr="00CF79EF">
        <w:t xml:space="preserve"> </w:t>
      </w:r>
      <w:r w:rsidR="00415FC6" w:rsidRPr="00CF79EF">
        <w:t>for 3 devices</w:t>
      </w:r>
      <w:r w:rsidR="008263FF">
        <w:t xml:space="preserve"> under test</w:t>
      </w:r>
      <w:r w:rsidR="00415FC6" w:rsidRPr="00CF79EF">
        <w:t>.</w:t>
      </w:r>
      <w:r w:rsidRPr="00CF79EF">
        <w:t xml:space="preserve"> </w:t>
      </w:r>
      <w:r w:rsidR="008263FF">
        <w:t>T</w:t>
      </w:r>
      <w:r w:rsidRPr="00CF79EF">
        <w:t xml:space="preserve">he results for GPS signal levels </w:t>
      </w:r>
      <w:r w:rsidR="003D5614" w:rsidRPr="00CF79EF">
        <w:t>at</w:t>
      </w:r>
      <w:r w:rsidRPr="00CF79EF">
        <w:t xml:space="preserve"> -13</w:t>
      </w:r>
      <w:r w:rsidR="00CF79EF" w:rsidRPr="00CF79EF">
        <w:t>0</w:t>
      </w:r>
      <w:r w:rsidRPr="00CF79EF">
        <w:t xml:space="preserve"> </w:t>
      </w:r>
      <w:proofErr w:type="spellStart"/>
      <w:r w:rsidRPr="00CF79EF">
        <w:t>dBm</w:t>
      </w:r>
      <w:proofErr w:type="spellEnd"/>
      <w:r w:rsidRPr="00CF79EF">
        <w:t xml:space="preserve"> per SV are shown in </w:t>
      </w:r>
      <w:fldSimple w:instr=" REF _Ref285619778 \h  \* MERGEFORMAT ">
        <w:r w:rsidR="00EA666C">
          <w:t xml:space="preserve">Table </w:t>
        </w:r>
        <w:r w:rsidR="00EA666C">
          <w:rPr>
            <w:noProof/>
          </w:rPr>
          <w:t>4</w:t>
        </w:r>
      </w:fldSimple>
      <w:r w:rsidR="003D5614" w:rsidRPr="00CF79EF">
        <w:t xml:space="preserve">, </w:t>
      </w:r>
      <w:fldSimple w:instr=" REF _Ref285619780 \h  \* MERGEFORMAT ">
        <w:r w:rsidR="00EA666C">
          <w:t xml:space="preserve">Table </w:t>
        </w:r>
        <w:r w:rsidR="00EA666C">
          <w:rPr>
            <w:noProof/>
          </w:rPr>
          <w:t>5</w:t>
        </w:r>
      </w:fldSimple>
      <w:r w:rsidR="003D5614" w:rsidRPr="00CF79EF">
        <w:t xml:space="preserve"> and </w:t>
      </w:r>
      <w:fldSimple w:instr=" REF _Ref285619782 \h  \* MERGEFORMAT ">
        <w:r w:rsidR="00EA666C">
          <w:t xml:space="preserve">Table </w:t>
        </w:r>
        <w:r w:rsidR="00EA666C">
          <w:rPr>
            <w:noProof/>
          </w:rPr>
          <w:t>6</w:t>
        </w:r>
      </w:fldSimple>
      <w:r w:rsidR="003D5614" w:rsidRPr="00CF79EF">
        <w:t>.</w:t>
      </w:r>
      <w:r w:rsidR="006E602B">
        <w:t xml:space="preserve"> The average values were taken over 75 samples.</w:t>
      </w:r>
    </w:p>
    <w:p w:rsidR="00DA1F66" w:rsidRDefault="00DA1F66" w:rsidP="008263FF">
      <w:pPr>
        <w:pStyle w:val="Caption"/>
        <w:keepNext/>
        <w:jc w:val="center"/>
      </w:pPr>
      <w:bookmarkStart w:id="1" w:name="_Ref285616804"/>
      <w:r>
        <w:t xml:space="preserve">Table </w:t>
      </w:r>
      <w:fldSimple w:instr=" SEQ Table \* ARABIC ">
        <w:r w:rsidR="00EA666C">
          <w:rPr>
            <w:noProof/>
          </w:rPr>
          <w:t>1</w:t>
        </w:r>
      </w:fldSimple>
      <w:bookmarkEnd w:id="1"/>
      <w:r>
        <w:t xml:space="preserve">: </w:t>
      </w:r>
      <w:r w:rsidR="008263FF">
        <w:t>Device 1</w:t>
      </w:r>
      <w:r>
        <w:t xml:space="preserve"> Measurements</w:t>
      </w:r>
      <w:r w:rsidR="00CF79EF">
        <w:t xml:space="preserve"> at -125 </w:t>
      </w:r>
      <w:proofErr w:type="spellStart"/>
      <w:r w:rsidR="00CF79EF">
        <w:t>dBm</w:t>
      </w:r>
      <w:proofErr w:type="spellEnd"/>
      <w:r w:rsidR="00CF79EF">
        <w:t xml:space="preserve"> GPS Rx Level</w:t>
      </w:r>
    </w:p>
    <w:tbl>
      <w:tblPr>
        <w:tblW w:w="9787" w:type="dxa"/>
        <w:tblInd w:w="93" w:type="dxa"/>
        <w:tblLook w:val="04A0"/>
      </w:tblPr>
      <w:tblGrid>
        <w:gridCol w:w="1006"/>
        <w:gridCol w:w="700"/>
        <w:gridCol w:w="1000"/>
        <w:gridCol w:w="1060"/>
        <w:gridCol w:w="939"/>
        <w:gridCol w:w="780"/>
        <w:gridCol w:w="717"/>
        <w:gridCol w:w="717"/>
        <w:gridCol w:w="717"/>
        <w:gridCol w:w="717"/>
        <w:gridCol w:w="717"/>
        <w:gridCol w:w="717"/>
      </w:tblGrid>
      <w:tr w:rsidR="00CF79EF" w:rsidRPr="00623A4E" w:rsidTr="00CF79EF">
        <w:trPr>
          <w:trHeight w:val="255"/>
        </w:trPr>
        <w:tc>
          <w:tcPr>
            <w:tcW w:w="1006"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GPS/Sat</w:t>
            </w:r>
          </w:p>
        </w:tc>
        <w:tc>
          <w:tcPr>
            <w:tcW w:w="70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LTE</w:t>
            </w:r>
          </w:p>
        </w:tc>
        <w:tc>
          <w:tcPr>
            <w:tcW w:w="100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proofErr w:type="spellStart"/>
            <w:r w:rsidRPr="00623A4E">
              <w:rPr>
                <w:rFonts w:ascii="Arial" w:hAnsi="Arial" w:cs="Arial"/>
                <w:b/>
                <w:bCs/>
              </w:rPr>
              <w:t>Av</w:t>
            </w:r>
            <w:r>
              <w:rPr>
                <w:rFonts w:ascii="Arial" w:hAnsi="Arial" w:cs="Arial"/>
                <w:b/>
                <w:bCs/>
              </w:rPr>
              <w:t>g</w:t>
            </w:r>
            <w:proofErr w:type="spellEnd"/>
          </w:p>
        </w:tc>
        <w:tc>
          <w:tcPr>
            <w:tcW w:w="106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proofErr w:type="spellStart"/>
            <w:r w:rsidRPr="00623A4E">
              <w:rPr>
                <w:rFonts w:ascii="Arial" w:hAnsi="Arial" w:cs="Arial"/>
                <w:b/>
                <w:bCs/>
              </w:rPr>
              <w:t>Av</w:t>
            </w:r>
            <w:r>
              <w:rPr>
                <w:rFonts w:ascii="Arial" w:hAnsi="Arial" w:cs="Arial"/>
                <w:b/>
                <w:bCs/>
              </w:rPr>
              <w:t>g</w:t>
            </w:r>
            <w:proofErr w:type="spellEnd"/>
          </w:p>
        </w:tc>
        <w:tc>
          <w:tcPr>
            <w:tcW w:w="939"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Sat</w:t>
            </w:r>
          </w:p>
        </w:tc>
        <w:tc>
          <w:tcPr>
            <w:tcW w:w="78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Sat</w:t>
            </w:r>
          </w:p>
        </w:tc>
      </w:tr>
      <w:tr w:rsidR="00CF79EF" w:rsidRPr="00623A4E" w:rsidTr="00CF79EF">
        <w:trPr>
          <w:trHeight w:val="630"/>
        </w:trPr>
        <w:tc>
          <w:tcPr>
            <w:tcW w:w="1006" w:type="dxa"/>
            <w:tcBorders>
              <w:top w:val="nil"/>
              <w:left w:val="single" w:sz="4" w:space="0" w:color="auto"/>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proofErr w:type="spellStart"/>
            <w:r w:rsidRPr="00623A4E">
              <w:rPr>
                <w:rFonts w:ascii="Arial" w:hAnsi="Arial" w:cs="Arial"/>
                <w:b/>
                <w:bCs/>
              </w:rPr>
              <w:t>dBm</w:t>
            </w:r>
            <w:proofErr w:type="spellEnd"/>
          </w:p>
        </w:tc>
        <w:tc>
          <w:tcPr>
            <w:tcW w:w="700"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proofErr w:type="spellStart"/>
            <w:r w:rsidRPr="00623A4E">
              <w:rPr>
                <w:rFonts w:ascii="Arial" w:hAnsi="Arial" w:cs="Arial"/>
                <w:b/>
                <w:bCs/>
              </w:rPr>
              <w:t>dBm</w:t>
            </w:r>
            <w:proofErr w:type="spellEnd"/>
          </w:p>
        </w:tc>
        <w:tc>
          <w:tcPr>
            <w:tcW w:w="1000" w:type="dxa"/>
            <w:tcBorders>
              <w:top w:val="nil"/>
              <w:left w:val="nil"/>
              <w:bottom w:val="single" w:sz="4" w:space="0" w:color="auto"/>
              <w:right w:val="single" w:sz="4" w:space="0" w:color="auto"/>
            </w:tcBorders>
            <w:shd w:val="clear" w:color="000000" w:fill="FFCC00"/>
            <w:vAlign w:val="bottom"/>
            <w:hideMark/>
          </w:tcPr>
          <w:p w:rsidR="00CF79EF" w:rsidRPr="00623A4E" w:rsidRDefault="00CF79EF" w:rsidP="006D5DBC">
            <w:pPr>
              <w:spacing w:after="0"/>
              <w:jc w:val="center"/>
              <w:rPr>
                <w:rFonts w:ascii="Arial" w:hAnsi="Arial" w:cs="Arial"/>
                <w:b/>
                <w:bCs/>
              </w:rPr>
            </w:pPr>
            <w:r>
              <w:rPr>
                <w:rFonts w:ascii="Arial" w:hAnsi="Arial" w:cs="Arial"/>
                <w:b/>
                <w:bCs/>
              </w:rPr>
              <w:t>Error (2D</w:t>
            </w:r>
            <w:r w:rsidRPr="00623A4E">
              <w:rPr>
                <w:rFonts w:ascii="Arial" w:hAnsi="Arial" w:cs="Arial"/>
                <w:b/>
                <w:bCs/>
              </w:rPr>
              <w:t>)</w:t>
            </w:r>
            <w:r>
              <w:rPr>
                <w:rFonts w:ascii="Arial" w:hAnsi="Arial" w:cs="Arial"/>
                <w:b/>
                <w:bCs/>
              </w:rPr>
              <w:t xml:space="preserve"> in</w:t>
            </w:r>
            <w:r w:rsidRPr="00623A4E">
              <w:rPr>
                <w:rFonts w:ascii="Arial" w:hAnsi="Arial" w:cs="Arial"/>
                <w:b/>
                <w:bCs/>
              </w:rPr>
              <w:t xml:space="preserve"> meters</w:t>
            </w:r>
          </w:p>
        </w:tc>
        <w:tc>
          <w:tcPr>
            <w:tcW w:w="1060"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SNR</w:t>
            </w:r>
          </w:p>
        </w:tc>
        <w:tc>
          <w:tcPr>
            <w:tcW w:w="939"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11</w:t>
            </w:r>
          </w:p>
        </w:tc>
        <w:tc>
          <w:tcPr>
            <w:tcW w:w="780"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14</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17</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20</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23</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24</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31</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623A4E" w:rsidRDefault="00CF79EF" w:rsidP="006D5DBC">
            <w:pPr>
              <w:spacing w:after="0"/>
              <w:jc w:val="center"/>
              <w:rPr>
                <w:rFonts w:ascii="Arial" w:hAnsi="Arial" w:cs="Arial"/>
                <w:b/>
                <w:bCs/>
              </w:rPr>
            </w:pPr>
            <w:r w:rsidRPr="00623A4E">
              <w:rPr>
                <w:rFonts w:ascii="Arial" w:hAnsi="Arial" w:cs="Arial"/>
                <w:b/>
                <w:bCs/>
              </w:rPr>
              <w:t>32</w:t>
            </w:r>
          </w:p>
        </w:tc>
      </w:tr>
      <w:tr w:rsidR="00150095" w:rsidRPr="00623A4E" w:rsidTr="00CF79EF">
        <w:trPr>
          <w:trHeight w:val="255"/>
        </w:trPr>
        <w:tc>
          <w:tcPr>
            <w:tcW w:w="1006" w:type="dxa"/>
            <w:tcBorders>
              <w:top w:val="nil"/>
              <w:left w:val="single" w:sz="4" w:space="0" w:color="auto"/>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-125</w:t>
            </w:r>
          </w:p>
        </w:tc>
        <w:tc>
          <w:tcPr>
            <w:tcW w:w="700"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OFF</w:t>
            </w:r>
          </w:p>
        </w:tc>
        <w:tc>
          <w:tcPr>
            <w:tcW w:w="1000" w:type="dxa"/>
            <w:tcBorders>
              <w:top w:val="nil"/>
              <w:left w:val="nil"/>
              <w:bottom w:val="single" w:sz="4" w:space="0" w:color="auto"/>
              <w:right w:val="single" w:sz="4" w:space="0" w:color="auto"/>
            </w:tcBorders>
            <w:shd w:val="clear" w:color="000000" w:fill="FFFF99"/>
            <w:noWrap/>
            <w:vAlign w:val="bottom"/>
            <w:hideMark/>
          </w:tcPr>
          <w:p w:rsidR="00150095" w:rsidRPr="0065093F" w:rsidRDefault="00150095" w:rsidP="006D5DBC">
            <w:pPr>
              <w:spacing w:after="0"/>
              <w:jc w:val="center"/>
              <w:rPr>
                <w:rFonts w:ascii="Arial" w:hAnsi="Arial" w:cs="Arial"/>
                <w:b/>
              </w:rPr>
            </w:pPr>
            <w:r w:rsidRPr="0065093F">
              <w:rPr>
                <w:rFonts w:ascii="Arial" w:hAnsi="Arial" w:cs="Arial"/>
                <w:b/>
              </w:rPr>
              <w:t>8.60</w:t>
            </w:r>
          </w:p>
        </w:tc>
        <w:tc>
          <w:tcPr>
            <w:tcW w:w="1060"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35.07</w:t>
            </w:r>
          </w:p>
        </w:tc>
        <w:tc>
          <w:tcPr>
            <w:tcW w:w="939"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35.06</w:t>
            </w:r>
          </w:p>
        </w:tc>
        <w:tc>
          <w:tcPr>
            <w:tcW w:w="780"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35.05</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35.15</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35.04</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35.05</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35.15</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35.05</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623A4E" w:rsidRDefault="00150095" w:rsidP="006D5DBC">
            <w:pPr>
              <w:spacing w:after="0"/>
              <w:jc w:val="center"/>
              <w:rPr>
                <w:rFonts w:ascii="Arial" w:hAnsi="Arial" w:cs="Arial"/>
              </w:rPr>
            </w:pPr>
            <w:r w:rsidRPr="00623A4E">
              <w:rPr>
                <w:rFonts w:ascii="Arial" w:hAnsi="Arial" w:cs="Arial"/>
              </w:rPr>
              <w:t>35.03</w:t>
            </w:r>
          </w:p>
        </w:tc>
      </w:tr>
      <w:tr w:rsidR="00150095" w:rsidRPr="00623A4E" w:rsidTr="00CF79EF">
        <w:trPr>
          <w:trHeight w:val="255"/>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-125</w:t>
            </w:r>
          </w:p>
        </w:tc>
        <w:tc>
          <w:tcPr>
            <w:tcW w:w="70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-50</w:t>
            </w:r>
          </w:p>
        </w:tc>
        <w:tc>
          <w:tcPr>
            <w:tcW w:w="1000" w:type="dxa"/>
            <w:tcBorders>
              <w:top w:val="nil"/>
              <w:left w:val="nil"/>
              <w:bottom w:val="single" w:sz="4" w:space="0" w:color="auto"/>
              <w:right w:val="single" w:sz="4" w:space="0" w:color="auto"/>
            </w:tcBorders>
            <w:shd w:val="clear" w:color="auto" w:fill="auto"/>
            <w:noWrap/>
            <w:vAlign w:val="bottom"/>
            <w:hideMark/>
          </w:tcPr>
          <w:p w:rsidR="00150095" w:rsidRPr="0065093F" w:rsidRDefault="00150095" w:rsidP="006D5DBC">
            <w:pPr>
              <w:spacing w:after="0"/>
              <w:jc w:val="center"/>
              <w:rPr>
                <w:rFonts w:ascii="Arial" w:hAnsi="Arial" w:cs="Arial"/>
                <w:b/>
              </w:rPr>
            </w:pPr>
            <w:r w:rsidRPr="0065093F">
              <w:rPr>
                <w:rFonts w:ascii="Arial" w:hAnsi="Arial" w:cs="Arial"/>
                <w:b/>
              </w:rPr>
              <w:t>9.68</w:t>
            </w:r>
          </w:p>
        </w:tc>
        <w:tc>
          <w:tcPr>
            <w:tcW w:w="106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34.60</w:t>
            </w:r>
          </w:p>
        </w:tc>
        <w:tc>
          <w:tcPr>
            <w:tcW w:w="939"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34.41</w:t>
            </w:r>
          </w:p>
        </w:tc>
        <w:tc>
          <w:tcPr>
            <w:tcW w:w="78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34.63</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34.51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34.67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34.34</w:t>
            </w:r>
          </w:p>
        </w:tc>
      </w:tr>
      <w:tr w:rsidR="00150095" w:rsidRPr="00623A4E" w:rsidTr="00CF79EF">
        <w:trPr>
          <w:trHeight w:val="255"/>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-125</w:t>
            </w:r>
          </w:p>
        </w:tc>
        <w:tc>
          <w:tcPr>
            <w:tcW w:w="70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-40</w:t>
            </w:r>
          </w:p>
        </w:tc>
        <w:tc>
          <w:tcPr>
            <w:tcW w:w="1000" w:type="dxa"/>
            <w:tcBorders>
              <w:top w:val="nil"/>
              <w:left w:val="nil"/>
              <w:bottom w:val="single" w:sz="4" w:space="0" w:color="auto"/>
              <w:right w:val="single" w:sz="4" w:space="0" w:color="auto"/>
            </w:tcBorders>
            <w:shd w:val="clear" w:color="auto" w:fill="auto"/>
            <w:noWrap/>
            <w:vAlign w:val="bottom"/>
            <w:hideMark/>
          </w:tcPr>
          <w:p w:rsidR="00150095" w:rsidRPr="0065093F" w:rsidRDefault="00150095" w:rsidP="006D5DBC">
            <w:pPr>
              <w:spacing w:after="0"/>
              <w:jc w:val="center"/>
              <w:rPr>
                <w:rFonts w:ascii="Arial" w:hAnsi="Arial" w:cs="Arial"/>
                <w:b/>
              </w:rPr>
            </w:pPr>
            <w:r w:rsidRPr="0065093F">
              <w:rPr>
                <w:rFonts w:ascii="Arial" w:hAnsi="Arial" w:cs="Arial"/>
                <w:b/>
              </w:rPr>
              <w:t>7.60</w:t>
            </w:r>
          </w:p>
        </w:tc>
        <w:tc>
          <w:tcPr>
            <w:tcW w:w="106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34.40</w:t>
            </w:r>
          </w:p>
        </w:tc>
        <w:tc>
          <w:tcPr>
            <w:tcW w:w="939"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34.47</w:t>
            </w:r>
          </w:p>
        </w:tc>
        <w:tc>
          <w:tcPr>
            <w:tcW w:w="78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34.43</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34.42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34.51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34.49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34.03</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34.51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34.32</w:t>
            </w:r>
          </w:p>
        </w:tc>
      </w:tr>
      <w:tr w:rsidR="00150095" w:rsidRPr="00623A4E" w:rsidTr="00CF79EF">
        <w:trPr>
          <w:trHeight w:val="255"/>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-125</w:t>
            </w:r>
          </w:p>
        </w:tc>
        <w:tc>
          <w:tcPr>
            <w:tcW w:w="70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-30</w:t>
            </w:r>
          </w:p>
        </w:tc>
        <w:tc>
          <w:tcPr>
            <w:tcW w:w="1000" w:type="dxa"/>
            <w:tcBorders>
              <w:top w:val="nil"/>
              <w:left w:val="nil"/>
              <w:bottom w:val="single" w:sz="4" w:space="0" w:color="auto"/>
              <w:right w:val="single" w:sz="4" w:space="0" w:color="auto"/>
            </w:tcBorders>
            <w:shd w:val="clear" w:color="000000" w:fill="FFFFFF"/>
            <w:noWrap/>
            <w:vAlign w:val="bottom"/>
            <w:hideMark/>
          </w:tcPr>
          <w:p w:rsidR="00150095" w:rsidRPr="0065093F" w:rsidRDefault="00150095" w:rsidP="006D5DBC">
            <w:pPr>
              <w:spacing w:after="0"/>
              <w:jc w:val="center"/>
              <w:rPr>
                <w:rFonts w:ascii="Arial" w:hAnsi="Arial" w:cs="Arial"/>
                <w:b/>
              </w:rPr>
            </w:pPr>
            <w:r w:rsidRPr="0065093F">
              <w:rPr>
                <w:rFonts w:ascii="Arial" w:hAnsi="Arial" w:cs="Arial"/>
                <w:b/>
              </w:rPr>
              <w:t>9.64</w:t>
            </w:r>
          </w:p>
        </w:tc>
        <w:tc>
          <w:tcPr>
            <w:tcW w:w="106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34.76</w:t>
            </w:r>
          </w:p>
        </w:tc>
        <w:tc>
          <w:tcPr>
            <w:tcW w:w="939"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34.75</w:t>
            </w:r>
          </w:p>
        </w:tc>
        <w:tc>
          <w:tcPr>
            <w:tcW w:w="78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34.73</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34.84</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34.75</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34.74</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34.78</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34.68</w:t>
            </w:r>
          </w:p>
        </w:tc>
      </w:tr>
      <w:tr w:rsidR="00150095" w:rsidRPr="00623A4E" w:rsidTr="00CF79EF">
        <w:trPr>
          <w:trHeight w:val="255"/>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-125</w:t>
            </w:r>
          </w:p>
        </w:tc>
        <w:tc>
          <w:tcPr>
            <w:tcW w:w="70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-25</w:t>
            </w:r>
          </w:p>
        </w:tc>
        <w:tc>
          <w:tcPr>
            <w:tcW w:w="1000" w:type="dxa"/>
            <w:tcBorders>
              <w:top w:val="nil"/>
              <w:left w:val="nil"/>
              <w:bottom w:val="single" w:sz="4" w:space="0" w:color="auto"/>
              <w:right w:val="single" w:sz="4" w:space="0" w:color="auto"/>
            </w:tcBorders>
            <w:shd w:val="clear" w:color="000000" w:fill="FFFFFF"/>
            <w:noWrap/>
            <w:vAlign w:val="bottom"/>
            <w:hideMark/>
          </w:tcPr>
          <w:p w:rsidR="00150095" w:rsidRPr="0065093F" w:rsidRDefault="00150095" w:rsidP="006D5DBC">
            <w:pPr>
              <w:spacing w:after="0"/>
              <w:jc w:val="center"/>
              <w:rPr>
                <w:rFonts w:ascii="Arial" w:hAnsi="Arial" w:cs="Arial"/>
                <w:b/>
              </w:rPr>
            </w:pPr>
            <w:r w:rsidRPr="0065093F">
              <w:rPr>
                <w:rFonts w:ascii="Arial" w:hAnsi="Arial" w:cs="Arial"/>
                <w:b/>
              </w:rPr>
              <w:t>9.60</w:t>
            </w:r>
          </w:p>
        </w:tc>
        <w:tc>
          <w:tcPr>
            <w:tcW w:w="106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33.63</w:t>
            </w:r>
          </w:p>
        </w:tc>
        <w:tc>
          <w:tcPr>
            <w:tcW w:w="939"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33.79</w:t>
            </w:r>
          </w:p>
        </w:tc>
        <w:tc>
          <w:tcPr>
            <w:tcW w:w="78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34.06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34.09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33.56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33.09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33.70</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33.51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33.26</w:t>
            </w:r>
          </w:p>
        </w:tc>
      </w:tr>
      <w:tr w:rsidR="00150095" w:rsidRPr="00623A4E" w:rsidTr="00CF79EF">
        <w:trPr>
          <w:trHeight w:val="255"/>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-125</w:t>
            </w:r>
          </w:p>
        </w:tc>
        <w:tc>
          <w:tcPr>
            <w:tcW w:w="70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-20</w:t>
            </w:r>
          </w:p>
        </w:tc>
        <w:tc>
          <w:tcPr>
            <w:tcW w:w="1000" w:type="dxa"/>
            <w:tcBorders>
              <w:top w:val="nil"/>
              <w:left w:val="nil"/>
              <w:bottom w:val="single" w:sz="4" w:space="0" w:color="auto"/>
              <w:right w:val="single" w:sz="4" w:space="0" w:color="auto"/>
            </w:tcBorders>
            <w:shd w:val="clear" w:color="000000" w:fill="FFFFFF"/>
            <w:noWrap/>
            <w:vAlign w:val="bottom"/>
            <w:hideMark/>
          </w:tcPr>
          <w:p w:rsidR="00150095" w:rsidRPr="0065093F" w:rsidRDefault="00150095" w:rsidP="006D5DBC">
            <w:pPr>
              <w:spacing w:after="0"/>
              <w:jc w:val="center"/>
              <w:rPr>
                <w:rFonts w:ascii="Arial" w:hAnsi="Arial" w:cs="Arial"/>
                <w:b/>
              </w:rPr>
            </w:pPr>
            <w:r w:rsidRPr="0065093F">
              <w:rPr>
                <w:rFonts w:ascii="Arial" w:hAnsi="Arial" w:cs="Arial"/>
                <w:b/>
              </w:rPr>
              <w:t>9.59</w:t>
            </w:r>
          </w:p>
        </w:tc>
        <w:tc>
          <w:tcPr>
            <w:tcW w:w="106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32.21</w:t>
            </w:r>
          </w:p>
        </w:tc>
        <w:tc>
          <w:tcPr>
            <w:tcW w:w="939"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32.30</w:t>
            </w:r>
          </w:p>
        </w:tc>
        <w:tc>
          <w:tcPr>
            <w:tcW w:w="78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32.17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32.17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32.28</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32.30</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31.92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32.37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32.17</w:t>
            </w:r>
          </w:p>
        </w:tc>
      </w:tr>
      <w:tr w:rsidR="00150095" w:rsidRPr="00623A4E" w:rsidTr="00CF79EF">
        <w:trPr>
          <w:trHeight w:val="255"/>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-125</w:t>
            </w:r>
          </w:p>
        </w:tc>
        <w:tc>
          <w:tcPr>
            <w:tcW w:w="70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-15</w:t>
            </w:r>
          </w:p>
        </w:tc>
        <w:tc>
          <w:tcPr>
            <w:tcW w:w="1000" w:type="dxa"/>
            <w:tcBorders>
              <w:top w:val="nil"/>
              <w:left w:val="nil"/>
              <w:bottom w:val="single" w:sz="4" w:space="0" w:color="auto"/>
              <w:right w:val="single" w:sz="4" w:space="0" w:color="auto"/>
            </w:tcBorders>
            <w:shd w:val="clear" w:color="000000" w:fill="FFFFFF"/>
            <w:noWrap/>
            <w:vAlign w:val="bottom"/>
            <w:hideMark/>
          </w:tcPr>
          <w:p w:rsidR="00150095" w:rsidRPr="0065093F" w:rsidRDefault="00150095" w:rsidP="006D5DBC">
            <w:pPr>
              <w:spacing w:after="0"/>
              <w:jc w:val="center"/>
              <w:rPr>
                <w:rFonts w:ascii="Arial" w:hAnsi="Arial" w:cs="Arial"/>
                <w:b/>
              </w:rPr>
            </w:pPr>
            <w:r w:rsidRPr="0065093F">
              <w:rPr>
                <w:rFonts w:ascii="Arial" w:hAnsi="Arial" w:cs="Arial"/>
                <w:b/>
              </w:rPr>
              <w:t>9.57</w:t>
            </w:r>
          </w:p>
        </w:tc>
        <w:tc>
          <w:tcPr>
            <w:tcW w:w="106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31.68</w:t>
            </w:r>
          </w:p>
        </w:tc>
        <w:tc>
          <w:tcPr>
            <w:tcW w:w="939"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31.78</w:t>
            </w:r>
          </w:p>
        </w:tc>
        <w:tc>
          <w:tcPr>
            <w:tcW w:w="78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32.45</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31.96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31.51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31.52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31.42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31.49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31.28</w:t>
            </w:r>
          </w:p>
        </w:tc>
      </w:tr>
      <w:tr w:rsidR="00150095" w:rsidRPr="00623A4E" w:rsidTr="00CF79EF">
        <w:trPr>
          <w:trHeight w:val="255"/>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-125</w:t>
            </w:r>
          </w:p>
        </w:tc>
        <w:tc>
          <w:tcPr>
            <w:tcW w:w="70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-10</w:t>
            </w:r>
          </w:p>
        </w:tc>
        <w:tc>
          <w:tcPr>
            <w:tcW w:w="1000" w:type="dxa"/>
            <w:tcBorders>
              <w:top w:val="nil"/>
              <w:left w:val="nil"/>
              <w:bottom w:val="single" w:sz="4" w:space="0" w:color="auto"/>
              <w:right w:val="single" w:sz="4" w:space="0" w:color="auto"/>
            </w:tcBorders>
            <w:shd w:val="clear" w:color="auto" w:fill="auto"/>
            <w:noWrap/>
            <w:vAlign w:val="bottom"/>
            <w:hideMark/>
          </w:tcPr>
          <w:p w:rsidR="00150095" w:rsidRPr="0065093F" w:rsidRDefault="00150095" w:rsidP="006D5DBC">
            <w:pPr>
              <w:spacing w:after="0"/>
              <w:jc w:val="center"/>
              <w:rPr>
                <w:rFonts w:ascii="Arial" w:hAnsi="Arial" w:cs="Arial"/>
                <w:b/>
              </w:rPr>
            </w:pPr>
            <w:r w:rsidRPr="0065093F">
              <w:rPr>
                <w:rFonts w:ascii="Arial" w:hAnsi="Arial" w:cs="Arial"/>
                <w:b/>
              </w:rPr>
              <w:t>6.97</w:t>
            </w:r>
          </w:p>
        </w:tc>
        <w:tc>
          <w:tcPr>
            <w:tcW w:w="106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28.30</w:t>
            </w:r>
          </w:p>
        </w:tc>
        <w:tc>
          <w:tcPr>
            <w:tcW w:w="939"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25.76</w:t>
            </w:r>
          </w:p>
        </w:tc>
        <w:tc>
          <w:tcPr>
            <w:tcW w:w="780"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31.35</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28.25</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29.52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26.1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29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25.2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623A4E" w:rsidRDefault="00150095" w:rsidP="006D5DBC">
            <w:pPr>
              <w:spacing w:after="0"/>
              <w:jc w:val="center"/>
              <w:rPr>
                <w:rFonts w:ascii="Arial" w:hAnsi="Arial" w:cs="Arial"/>
                <w:b/>
                <w:bCs/>
              </w:rPr>
            </w:pPr>
            <w:r w:rsidRPr="00623A4E">
              <w:rPr>
                <w:rFonts w:ascii="Arial" w:hAnsi="Arial" w:cs="Arial"/>
                <w:b/>
                <w:bCs/>
              </w:rPr>
              <w:t>31.17</w:t>
            </w:r>
          </w:p>
        </w:tc>
      </w:tr>
    </w:tbl>
    <w:p w:rsidR="00DA1F66" w:rsidRDefault="00DA1F66" w:rsidP="00415FC6">
      <w:pPr>
        <w:widowControl w:val="0"/>
        <w:autoSpaceDE w:val="0"/>
        <w:autoSpaceDN w:val="0"/>
        <w:adjustRightInd w:val="0"/>
        <w:spacing w:before="360" w:after="100" w:afterAutospacing="1"/>
        <w:ind w:left="-90" w:right="576"/>
        <w:jc w:val="both"/>
        <w:rPr>
          <w:rFonts w:ascii="Arial" w:hAnsi="Arial" w:cs="Arial"/>
        </w:rPr>
      </w:pPr>
    </w:p>
    <w:p w:rsidR="00DA1F66" w:rsidRDefault="00DA1F66" w:rsidP="008263FF">
      <w:pPr>
        <w:pStyle w:val="Caption"/>
        <w:keepNext/>
        <w:jc w:val="center"/>
      </w:pPr>
      <w:bookmarkStart w:id="2" w:name="_Ref285616817"/>
      <w:r>
        <w:lastRenderedPageBreak/>
        <w:t xml:space="preserve">Table </w:t>
      </w:r>
      <w:fldSimple w:instr=" SEQ Table \* ARABIC ">
        <w:r w:rsidR="00EA666C">
          <w:rPr>
            <w:noProof/>
          </w:rPr>
          <w:t>2</w:t>
        </w:r>
      </w:fldSimple>
      <w:bookmarkEnd w:id="2"/>
      <w:r>
        <w:t xml:space="preserve">: </w:t>
      </w:r>
      <w:r w:rsidR="008263FF">
        <w:t>Device 2</w:t>
      </w:r>
      <w:r w:rsidRPr="00757557">
        <w:t xml:space="preserve"> Measurements</w:t>
      </w:r>
      <w:r w:rsidR="00CF79EF">
        <w:t xml:space="preserve"> at -125 </w:t>
      </w:r>
      <w:proofErr w:type="spellStart"/>
      <w:r w:rsidR="00CF79EF">
        <w:t>dBm</w:t>
      </w:r>
      <w:proofErr w:type="spellEnd"/>
      <w:r w:rsidR="00CF79EF">
        <w:t xml:space="preserve"> GPS Rx Level</w:t>
      </w:r>
    </w:p>
    <w:tbl>
      <w:tblPr>
        <w:tblW w:w="9748" w:type="dxa"/>
        <w:tblInd w:w="108" w:type="dxa"/>
        <w:tblLook w:val="04A0"/>
      </w:tblPr>
      <w:tblGrid>
        <w:gridCol w:w="1006"/>
        <w:gridCol w:w="711"/>
        <w:gridCol w:w="1051"/>
        <w:gridCol w:w="990"/>
        <w:gridCol w:w="888"/>
        <w:gridCol w:w="800"/>
        <w:gridCol w:w="717"/>
        <w:gridCol w:w="717"/>
        <w:gridCol w:w="717"/>
        <w:gridCol w:w="717"/>
        <w:gridCol w:w="717"/>
        <w:gridCol w:w="717"/>
      </w:tblGrid>
      <w:tr w:rsidR="00CF79EF" w:rsidRPr="002C0AE9" w:rsidTr="00CF79EF">
        <w:trPr>
          <w:trHeight w:val="260"/>
        </w:trPr>
        <w:tc>
          <w:tcPr>
            <w:tcW w:w="1006"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GPS/Sat</w:t>
            </w:r>
          </w:p>
        </w:tc>
        <w:tc>
          <w:tcPr>
            <w:tcW w:w="711"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LTE</w:t>
            </w:r>
          </w:p>
        </w:tc>
        <w:tc>
          <w:tcPr>
            <w:tcW w:w="1051"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proofErr w:type="spellStart"/>
            <w:r w:rsidRPr="002C0AE9">
              <w:rPr>
                <w:rFonts w:ascii="Arial" w:hAnsi="Arial" w:cs="Arial"/>
                <w:b/>
                <w:bCs/>
              </w:rPr>
              <w:t>Av</w:t>
            </w:r>
            <w:r>
              <w:rPr>
                <w:rFonts w:ascii="Arial" w:hAnsi="Arial" w:cs="Arial"/>
                <w:b/>
                <w:bCs/>
              </w:rPr>
              <w:t>g</w:t>
            </w:r>
            <w:proofErr w:type="spellEnd"/>
          </w:p>
        </w:tc>
        <w:tc>
          <w:tcPr>
            <w:tcW w:w="99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proofErr w:type="spellStart"/>
            <w:r w:rsidRPr="002C0AE9">
              <w:rPr>
                <w:rFonts w:ascii="Arial" w:hAnsi="Arial" w:cs="Arial"/>
                <w:b/>
                <w:bCs/>
              </w:rPr>
              <w:t>Av</w:t>
            </w:r>
            <w:r>
              <w:rPr>
                <w:rFonts w:ascii="Arial" w:hAnsi="Arial" w:cs="Arial"/>
                <w:b/>
                <w:bCs/>
              </w:rPr>
              <w:t>g</w:t>
            </w:r>
            <w:proofErr w:type="spellEnd"/>
          </w:p>
        </w:tc>
        <w:tc>
          <w:tcPr>
            <w:tcW w:w="888"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Sat</w:t>
            </w:r>
          </w:p>
        </w:tc>
        <w:tc>
          <w:tcPr>
            <w:tcW w:w="80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Sat</w:t>
            </w:r>
          </w:p>
        </w:tc>
        <w:tc>
          <w:tcPr>
            <w:tcW w:w="717"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Sat</w:t>
            </w:r>
          </w:p>
        </w:tc>
      </w:tr>
      <w:tr w:rsidR="00CF79EF" w:rsidRPr="002C0AE9" w:rsidTr="00CF79EF">
        <w:trPr>
          <w:trHeight w:val="521"/>
        </w:trPr>
        <w:tc>
          <w:tcPr>
            <w:tcW w:w="1006" w:type="dxa"/>
            <w:tcBorders>
              <w:top w:val="nil"/>
              <w:left w:val="single" w:sz="4" w:space="0" w:color="auto"/>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proofErr w:type="spellStart"/>
            <w:r w:rsidRPr="002C0AE9">
              <w:rPr>
                <w:rFonts w:ascii="Arial" w:hAnsi="Arial" w:cs="Arial"/>
                <w:b/>
                <w:bCs/>
              </w:rPr>
              <w:t>dBm</w:t>
            </w:r>
            <w:proofErr w:type="spellEnd"/>
          </w:p>
        </w:tc>
        <w:tc>
          <w:tcPr>
            <w:tcW w:w="711"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proofErr w:type="spellStart"/>
            <w:r w:rsidRPr="002C0AE9">
              <w:rPr>
                <w:rFonts w:ascii="Arial" w:hAnsi="Arial" w:cs="Arial"/>
                <w:b/>
                <w:bCs/>
              </w:rPr>
              <w:t>dBm</w:t>
            </w:r>
            <w:proofErr w:type="spellEnd"/>
          </w:p>
        </w:tc>
        <w:tc>
          <w:tcPr>
            <w:tcW w:w="1051" w:type="dxa"/>
            <w:tcBorders>
              <w:top w:val="nil"/>
              <w:left w:val="nil"/>
              <w:bottom w:val="single" w:sz="4" w:space="0" w:color="auto"/>
              <w:right w:val="single" w:sz="4" w:space="0" w:color="auto"/>
            </w:tcBorders>
            <w:shd w:val="clear" w:color="000000" w:fill="FFCC00"/>
            <w:vAlign w:val="bottom"/>
            <w:hideMark/>
          </w:tcPr>
          <w:p w:rsidR="00CF79EF" w:rsidRPr="002C0AE9" w:rsidRDefault="00CF79EF" w:rsidP="000938B0">
            <w:pPr>
              <w:spacing w:after="0"/>
              <w:jc w:val="center"/>
              <w:rPr>
                <w:rFonts w:ascii="Arial" w:hAnsi="Arial" w:cs="Arial"/>
                <w:b/>
                <w:bCs/>
              </w:rPr>
            </w:pPr>
            <w:r w:rsidRPr="002C0AE9">
              <w:rPr>
                <w:rFonts w:ascii="Arial" w:hAnsi="Arial" w:cs="Arial"/>
                <w:b/>
                <w:bCs/>
              </w:rPr>
              <w:t>Error (2</w:t>
            </w:r>
            <w:r w:rsidR="000938B0">
              <w:rPr>
                <w:rFonts w:ascii="Arial" w:hAnsi="Arial" w:cs="Arial"/>
                <w:b/>
                <w:bCs/>
              </w:rPr>
              <w:t>D</w:t>
            </w:r>
            <w:r w:rsidRPr="002C0AE9">
              <w:rPr>
                <w:rFonts w:ascii="Arial" w:hAnsi="Arial" w:cs="Arial"/>
                <w:b/>
                <w:bCs/>
              </w:rPr>
              <w:t>) in Meters</w:t>
            </w:r>
          </w:p>
        </w:tc>
        <w:tc>
          <w:tcPr>
            <w:tcW w:w="990"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SNR</w:t>
            </w:r>
          </w:p>
        </w:tc>
        <w:tc>
          <w:tcPr>
            <w:tcW w:w="888"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11</w:t>
            </w:r>
          </w:p>
        </w:tc>
        <w:tc>
          <w:tcPr>
            <w:tcW w:w="800"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14</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17</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20</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23</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24</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31</w:t>
            </w:r>
          </w:p>
        </w:tc>
        <w:tc>
          <w:tcPr>
            <w:tcW w:w="717" w:type="dxa"/>
            <w:tcBorders>
              <w:top w:val="nil"/>
              <w:left w:val="nil"/>
              <w:bottom w:val="single" w:sz="4" w:space="0" w:color="auto"/>
              <w:right w:val="single" w:sz="4" w:space="0" w:color="auto"/>
            </w:tcBorders>
            <w:shd w:val="clear" w:color="000000" w:fill="FFCC00"/>
            <w:noWrap/>
            <w:vAlign w:val="bottom"/>
            <w:hideMark/>
          </w:tcPr>
          <w:p w:rsidR="00CF79EF" w:rsidRPr="002C0AE9" w:rsidRDefault="00CF79EF" w:rsidP="006D5DBC">
            <w:pPr>
              <w:spacing w:after="0"/>
              <w:jc w:val="center"/>
              <w:rPr>
                <w:rFonts w:ascii="Arial" w:hAnsi="Arial" w:cs="Arial"/>
                <w:b/>
                <w:bCs/>
              </w:rPr>
            </w:pPr>
            <w:r w:rsidRPr="002C0AE9">
              <w:rPr>
                <w:rFonts w:ascii="Arial" w:hAnsi="Arial" w:cs="Arial"/>
                <w:b/>
                <w:bCs/>
              </w:rPr>
              <w:t>32</w:t>
            </w:r>
          </w:p>
        </w:tc>
      </w:tr>
      <w:tr w:rsidR="00150095" w:rsidRPr="002C0AE9" w:rsidTr="006D5DBC">
        <w:trPr>
          <w:trHeight w:val="383"/>
        </w:trPr>
        <w:tc>
          <w:tcPr>
            <w:tcW w:w="1006" w:type="dxa"/>
            <w:tcBorders>
              <w:top w:val="nil"/>
              <w:left w:val="single" w:sz="4" w:space="0" w:color="auto"/>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-125</w:t>
            </w:r>
          </w:p>
        </w:tc>
        <w:tc>
          <w:tcPr>
            <w:tcW w:w="711"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OFF</w:t>
            </w:r>
          </w:p>
        </w:tc>
        <w:tc>
          <w:tcPr>
            <w:tcW w:w="1051" w:type="dxa"/>
            <w:tcBorders>
              <w:top w:val="nil"/>
              <w:left w:val="nil"/>
              <w:bottom w:val="single" w:sz="4" w:space="0" w:color="auto"/>
              <w:right w:val="single" w:sz="4" w:space="0" w:color="auto"/>
            </w:tcBorders>
            <w:shd w:val="clear" w:color="000000" w:fill="FFFF99"/>
            <w:noWrap/>
            <w:vAlign w:val="bottom"/>
            <w:hideMark/>
          </w:tcPr>
          <w:p w:rsidR="00150095" w:rsidRPr="00804DE0" w:rsidRDefault="00150095" w:rsidP="006D5DBC">
            <w:pPr>
              <w:spacing w:after="0"/>
              <w:jc w:val="center"/>
              <w:rPr>
                <w:rFonts w:ascii="Arial" w:hAnsi="Arial" w:cs="Arial"/>
                <w:b/>
              </w:rPr>
            </w:pPr>
            <w:r w:rsidRPr="00804DE0">
              <w:rPr>
                <w:rFonts w:ascii="Arial" w:hAnsi="Arial" w:cs="Arial"/>
                <w:b/>
              </w:rPr>
              <w:t>8.06</w:t>
            </w:r>
          </w:p>
        </w:tc>
        <w:tc>
          <w:tcPr>
            <w:tcW w:w="990"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36.11</w:t>
            </w:r>
          </w:p>
        </w:tc>
        <w:tc>
          <w:tcPr>
            <w:tcW w:w="888"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36.11</w:t>
            </w:r>
          </w:p>
        </w:tc>
        <w:tc>
          <w:tcPr>
            <w:tcW w:w="800"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36.11</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36.14</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36.11</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36.08</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36.11</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36.14</w:t>
            </w:r>
          </w:p>
        </w:tc>
        <w:tc>
          <w:tcPr>
            <w:tcW w:w="717" w:type="dxa"/>
            <w:tcBorders>
              <w:top w:val="nil"/>
              <w:left w:val="nil"/>
              <w:bottom w:val="single" w:sz="4" w:space="0" w:color="auto"/>
              <w:right w:val="single" w:sz="4" w:space="0" w:color="auto"/>
            </w:tcBorders>
            <w:shd w:val="clear" w:color="000000" w:fill="FFFF99"/>
            <w:noWrap/>
            <w:vAlign w:val="bottom"/>
            <w:hideMark/>
          </w:tcPr>
          <w:p w:rsidR="00150095" w:rsidRPr="002C0AE9" w:rsidRDefault="00150095" w:rsidP="006D5DBC">
            <w:pPr>
              <w:spacing w:after="0"/>
              <w:jc w:val="center"/>
              <w:rPr>
                <w:rFonts w:ascii="Arial" w:hAnsi="Arial" w:cs="Arial"/>
              </w:rPr>
            </w:pPr>
            <w:r w:rsidRPr="002C0AE9">
              <w:rPr>
                <w:rFonts w:ascii="Arial" w:hAnsi="Arial" w:cs="Arial"/>
              </w:rPr>
              <w:t>36.08</w:t>
            </w:r>
          </w:p>
        </w:tc>
      </w:tr>
      <w:tr w:rsidR="00150095" w:rsidRPr="002C0AE9" w:rsidTr="00CF79EF">
        <w:trPr>
          <w:trHeight w:val="449"/>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-125</w:t>
            </w:r>
          </w:p>
        </w:tc>
        <w:tc>
          <w:tcPr>
            <w:tcW w:w="711"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-50</w:t>
            </w:r>
          </w:p>
        </w:tc>
        <w:tc>
          <w:tcPr>
            <w:tcW w:w="1051" w:type="dxa"/>
            <w:tcBorders>
              <w:top w:val="nil"/>
              <w:left w:val="nil"/>
              <w:bottom w:val="single" w:sz="4" w:space="0" w:color="auto"/>
              <w:right w:val="single" w:sz="4" w:space="0" w:color="auto"/>
            </w:tcBorders>
            <w:shd w:val="clear" w:color="auto" w:fill="auto"/>
            <w:noWrap/>
            <w:vAlign w:val="bottom"/>
            <w:hideMark/>
          </w:tcPr>
          <w:p w:rsidR="00150095" w:rsidRPr="00804DE0" w:rsidRDefault="00150095" w:rsidP="006D5DBC">
            <w:pPr>
              <w:spacing w:after="0"/>
              <w:jc w:val="center"/>
              <w:rPr>
                <w:rFonts w:ascii="Arial" w:hAnsi="Arial" w:cs="Arial"/>
                <w:b/>
              </w:rPr>
            </w:pPr>
            <w:r w:rsidRPr="00804DE0">
              <w:rPr>
                <w:rFonts w:ascii="Arial" w:hAnsi="Arial" w:cs="Arial"/>
                <w:b/>
              </w:rPr>
              <w:t>8.23</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36.05</w:t>
            </w:r>
          </w:p>
        </w:tc>
        <w:tc>
          <w:tcPr>
            <w:tcW w:w="888"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36.04</w:t>
            </w:r>
          </w:p>
        </w:tc>
        <w:tc>
          <w:tcPr>
            <w:tcW w:w="80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36.04</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36.06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36.06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36.02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36.04</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36.04</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36.06</w:t>
            </w:r>
          </w:p>
        </w:tc>
      </w:tr>
      <w:tr w:rsidR="00150095" w:rsidRPr="002C0AE9" w:rsidTr="00CF79EF">
        <w:trPr>
          <w:trHeight w:val="357"/>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-125</w:t>
            </w:r>
          </w:p>
        </w:tc>
        <w:tc>
          <w:tcPr>
            <w:tcW w:w="711"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-40</w:t>
            </w:r>
          </w:p>
        </w:tc>
        <w:tc>
          <w:tcPr>
            <w:tcW w:w="1051" w:type="dxa"/>
            <w:tcBorders>
              <w:top w:val="nil"/>
              <w:left w:val="nil"/>
              <w:bottom w:val="single" w:sz="4" w:space="0" w:color="auto"/>
              <w:right w:val="single" w:sz="4" w:space="0" w:color="auto"/>
            </w:tcBorders>
            <w:shd w:val="clear" w:color="auto" w:fill="auto"/>
            <w:noWrap/>
            <w:vAlign w:val="bottom"/>
            <w:hideMark/>
          </w:tcPr>
          <w:p w:rsidR="00150095" w:rsidRPr="00804DE0" w:rsidRDefault="00150095" w:rsidP="006D5DBC">
            <w:pPr>
              <w:spacing w:after="0"/>
              <w:jc w:val="center"/>
              <w:rPr>
                <w:rFonts w:ascii="Arial" w:hAnsi="Arial" w:cs="Arial"/>
                <w:b/>
              </w:rPr>
            </w:pPr>
            <w:r w:rsidRPr="00804DE0">
              <w:rPr>
                <w:rFonts w:ascii="Arial" w:hAnsi="Arial" w:cs="Arial"/>
                <w:b/>
              </w:rPr>
              <w:t>7.62</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35.33</w:t>
            </w:r>
          </w:p>
        </w:tc>
        <w:tc>
          <w:tcPr>
            <w:tcW w:w="888"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35.34</w:t>
            </w:r>
          </w:p>
        </w:tc>
        <w:tc>
          <w:tcPr>
            <w:tcW w:w="80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35.36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35.36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35.34</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35.32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35.27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35.39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35.29</w:t>
            </w:r>
          </w:p>
        </w:tc>
      </w:tr>
      <w:tr w:rsidR="00150095" w:rsidRPr="002C0AE9" w:rsidTr="00CF79EF">
        <w:trPr>
          <w:trHeight w:val="367"/>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-125</w:t>
            </w:r>
          </w:p>
        </w:tc>
        <w:tc>
          <w:tcPr>
            <w:tcW w:w="711"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-30</w:t>
            </w:r>
          </w:p>
        </w:tc>
        <w:tc>
          <w:tcPr>
            <w:tcW w:w="1051" w:type="dxa"/>
            <w:tcBorders>
              <w:top w:val="nil"/>
              <w:left w:val="nil"/>
              <w:bottom w:val="single" w:sz="4" w:space="0" w:color="auto"/>
              <w:right w:val="single" w:sz="4" w:space="0" w:color="auto"/>
            </w:tcBorders>
            <w:shd w:val="clear" w:color="auto" w:fill="auto"/>
            <w:noWrap/>
            <w:vAlign w:val="bottom"/>
            <w:hideMark/>
          </w:tcPr>
          <w:p w:rsidR="00150095" w:rsidRPr="00804DE0" w:rsidRDefault="00150095" w:rsidP="006D5DBC">
            <w:pPr>
              <w:spacing w:after="0"/>
              <w:jc w:val="center"/>
              <w:rPr>
                <w:rFonts w:ascii="Arial" w:hAnsi="Arial" w:cs="Arial"/>
                <w:b/>
              </w:rPr>
            </w:pPr>
            <w:r w:rsidRPr="00804DE0">
              <w:rPr>
                <w:rFonts w:ascii="Arial" w:hAnsi="Arial" w:cs="Arial"/>
                <w:b/>
              </w:rPr>
              <w:t>7.63</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33.05</w:t>
            </w:r>
          </w:p>
        </w:tc>
        <w:tc>
          <w:tcPr>
            <w:tcW w:w="888"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33.04</w:t>
            </w:r>
          </w:p>
        </w:tc>
        <w:tc>
          <w:tcPr>
            <w:tcW w:w="80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33.11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33.26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32.96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32.94</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33.06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33.06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32.94</w:t>
            </w:r>
          </w:p>
        </w:tc>
      </w:tr>
      <w:tr w:rsidR="00150095" w:rsidRPr="002C0AE9" w:rsidTr="00CF79EF">
        <w:trPr>
          <w:trHeight w:val="367"/>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-125</w:t>
            </w:r>
          </w:p>
        </w:tc>
        <w:tc>
          <w:tcPr>
            <w:tcW w:w="711"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-25</w:t>
            </w:r>
          </w:p>
        </w:tc>
        <w:tc>
          <w:tcPr>
            <w:tcW w:w="1051" w:type="dxa"/>
            <w:tcBorders>
              <w:top w:val="nil"/>
              <w:left w:val="nil"/>
              <w:bottom w:val="single" w:sz="4" w:space="0" w:color="auto"/>
              <w:right w:val="single" w:sz="4" w:space="0" w:color="auto"/>
            </w:tcBorders>
            <w:shd w:val="clear" w:color="auto" w:fill="auto"/>
            <w:noWrap/>
            <w:vAlign w:val="bottom"/>
            <w:hideMark/>
          </w:tcPr>
          <w:p w:rsidR="00150095" w:rsidRPr="00804DE0" w:rsidRDefault="00150095" w:rsidP="006D5DBC">
            <w:pPr>
              <w:spacing w:after="0"/>
              <w:jc w:val="center"/>
              <w:rPr>
                <w:rFonts w:ascii="Arial" w:hAnsi="Arial" w:cs="Arial"/>
                <w:b/>
              </w:rPr>
            </w:pPr>
            <w:r w:rsidRPr="00804DE0">
              <w:rPr>
                <w:rFonts w:ascii="Arial" w:hAnsi="Arial" w:cs="Arial"/>
                <w:b/>
              </w:rPr>
              <w:t>6.51</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32.38</w:t>
            </w:r>
          </w:p>
        </w:tc>
        <w:tc>
          <w:tcPr>
            <w:tcW w:w="888"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32.19</w:t>
            </w:r>
          </w:p>
        </w:tc>
        <w:tc>
          <w:tcPr>
            <w:tcW w:w="80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32.51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32.39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32.38</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32.48</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32.18</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32.47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32.45</w:t>
            </w:r>
          </w:p>
        </w:tc>
      </w:tr>
      <w:tr w:rsidR="00150095" w:rsidRPr="002C0AE9" w:rsidTr="00CF79EF">
        <w:trPr>
          <w:trHeight w:val="376"/>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-125</w:t>
            </w:r>
          </w:p>
        </w:tc>
        <w:tc>
          <w:tcPr>
            <w:tcW w:w="711"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-20</w:t>
            </w:r>
          </w:p>
        </w:tc>
        <w:tc>
          <w:tcPr>
            <w:tcW w:w="1051" w:type="dxa"/>
            <w:tcBorders>
              <w:top w:val="nil"/>
              <w:left w:val="nil"/>
              <w:bottom w:val="single" w:sz="4" w:space="0" w:color="auto"/>
              <w:right w:val="single" w:sz="4" w:space="0" w:color="auto"/>
            </w:tcBorders>
            <w:shd w:val="clear" w:color="auto" w:fill="auto"/>
            <w:noWrap/>
            <w:vAlign w:val="bottom"/>
            <w:hideMark/>
          </w:tcPr>
          <w:p w:rsidR="00150095" w:rsidRPr="00804DE0" w:rsidRDefault="00150095" w:rsidP="006D5DBC">
            <w:pPr>
              <w:spacing w:after="0"/>
              <w:jc w:val="center"/>
              <w:rPr>
                <w:rFonts w:ascii="Arial" w:hAnsi="Arial" w:cs="Arial"/>
                <w:b/>
              </w:rPr>
            </w:pPr>
            <w:r w:rsidRPr="00804DE0">
              <w:rPr>
                <w:rFonts w:ascii="Arial" w:hAnsi="Arial" w:cs="Arial"/>
                <w:b/>
              </w:rPr>
              <w:t>8.53</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27.84</w:t>
            </w:r>
          </w:p>
        </w:tc>
        <w:tc>
          <w:tcPr>
            <w:tcW w:w="888"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27.81</w:t>
            </w:r>
          </w:p>
        </w:tc>
        <w:tc>
          <w:tcPr>
            <w:tcW w:w="80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27.94</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27.77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27.90</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27.75</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27.79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27.92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27.87</w:t>
            </w:r>
          </w:p>
        </w:tc>
      </w:tr>
      <w:tr w:rsidR="00150095" w:rsidRPr="002C0AE9" w:rsidTr="00CF79EF">
        <w:trPr>
          <w:trHeight w:val="376"/>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-125</w:t>
            </w:r>
          </w:p>
        </w:tc>
        <w:tc>
          <w:tcPr>
            <w:tcW w:w="711"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-15</w:t>
            </w:r>
          </w:p>
        </w:tc>
        <w:tc>
          <w:tcPr>
            <w:tcW w:w="1051" w:type="dxa"/>
            <w:tcBorders>
              <w:top w:val="nil"/>
              <w:left w:val="nil"/>
              <w:bottom w:val="single" w:sz="4" w:space="0" w:color="auto"/>
              <w:right w:val="single" w:sz="4" w:space="0" w:color="auto"/>
            </w:tcBorders>
            <w:shd w:val="clear" w:color="auto" w:fill="auto"/>
            <w:noWrap/>
            <w:vAlign w:val="bottom"/>
            <w:hideMark/>
          </w:tcPr>
          <w:p w:rsidR="00150095" w:rsidRPr="00804DE0" w:rsidRDefault="00150095" w:rsidP="006D5DBC">
            <w:pPr>
              <w:spacing w:after="0"/>
              <w:jc w:val="center"/>
              <w:rPr>
                <w:rFonts w:ascii="Arial" w:hAnsi="Arial" w:cs="Arial"/>
                <w:b/>
              </w:rPr>
            </w:pPr>
            <w:r w:rsidRPr="00804DE0">
              <w:rPr>
                <w:rFonts w:ascii="Arial" w:hAnsi="Arial" w:cs="Arial"/>
                <w:b/>
              </w:rPr>
              <w:t>48.29</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27.09</w:t>
            </w:r>
          </w:p>
        </w:tc>
        <w:tc>
          <w:tcPr>
            <w:tcW w:w="888"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27.83</w:t>
            </w:r>
          </w:p>
        </w:tc>
        <w:tc>
          <w:tcPr>
            <w:tcW w:w="80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26.75</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26.70</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27.19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26.55</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27.72</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26.80</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27.16</w:t>
            </w:r>
          </w:p>
        </w:tc>
      </w:tr>
      <w:tr w:rsidR="00150095" w:rsidRPr="002C0AE9" w:rsidTr="00CF79EF">
        <w:trPr>
          <w:trHeight w:val="293"/>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-125</w:t>
            </w:r>
          </w:p>
        </w:tc>
        <w:tc>
          <w:tcPr>
            <w:tcW w:w="711"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-10</w:t>
            </w:r>
          </w:p>
        </w:tc>
        <w:tc>
          <w:tcPr>
            <w:tcW w:w="1051" w:type="dxa"/>
            <w:tcBorders>
              <w:top w:val="nil"/>
              <w:left w:val="nil"/>
              <w:bottom w:val="single" w:sz="4" w:space="0" w:color="auto"/>
              <w:right w:val="single" w:sz="4" w:space="0" w:color="auto"/>
            </w:tcBorders>
            <w:shd w:val="clear" w:color="auto" w:fill="auto"/>
            <w:noWrap/>
            <w:vAlign w:val="bottom"/>
            <w:hideMark/>
          </w:tcPr>
          <w:p w:rsidR="00150095" w:rsidRPr="00804DE0" w:rsidRDefault="00150095" w:rsidP="006D5DBC">
            <w:pPr>
              <w:spacing w:after="0"/>
              <w:jc w:val="center"/>
              <w:rPr>
                <w:rFonts w:ascii="Arial" w:hAnsi="Arial" w:cs="Arial"/>
                <w:b/>
              </w:rPr>
            </w:pPr>
            <w:r w:rsidRPr="00804DE0">
              <w:rPr>
                <w:rFonts w:ascii="Arial" w:hAnsi="Arial" w:cs="Arial"/>
                <w:b/>
              </w:rPr>
              <w:t>47679.09</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22.44</w:t>
            </w:r>
          </w:p>
        </w:tc>
        <w:tc>
          <w:tcPr>
            <w:tcW w:w="888"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25.79</w:t>
            </w:r>
          </w:p>
        </w:tc>
        <w:tc>
          <w:tcPr>
            <w:tcW w:w="800"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23.81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19.29</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20.00</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20.41</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26.27</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19.76</w:t>
            </w:r>
          </w:p>
        </w:tc>
        <w:tc>
          <w:tcPr>
            <w:tcW w:w="717" w:type="dxa"/>
            <w:tcBorders>
              <w:top w:val="nil"/>
              <w:left w:val="nil"/>
              <w:bottom w:val="single" w:sz="4" w:space="0" w:color="auto"/>
              <w:right w:val="single" w:sz="4" w:space="0" w:color="auto"/>
            </w:tcBorders>
            <w:shd w:val="clear" w:color="auto" w:fill="auto"/>
            <w:noWrap/>
            <w:vAlign w:val="bottom"/>
            <w:hideMark/>
          </w:tcPr>
          <w:p w:rsidR="00150095" w:rsidRPr="002C0AE9" w:rsidRDefault="00150095" w:rsidP="006D5DBC">
            <w:pPr>
              <w:spacing w:after="0"/>
              <w:jc w:val="center"/>
              <w:rPr>
                <w:rFonts w:ascii="Arial" w:hAnsi="Arial" w:cs="Arial"/>
                <w:b/>
                <w:bCs/>
              </w:rPr>
            </w:pPr>
            <w:r w:rsidRPr="002C0AE9">
              <w:rPr>
                <w:rFonts w:ascii="Arial" w:hAnsi="Arial" w:cs="Arial"/>
                <w:b/>
                <w:bCs/>
              </w:rPr>
              <w:t>24.18</w:t>
            </w:r>
          </w:p>
        </w:tc>
      </w:tr>
    </w:tbl>
    <w:p w:rsidR="00DA1F66" w:rsidRDefault="00DA1F66" w:rsidP="00415FC6">
      <w:pPr>
        <w:widowControl w:val="0"/>
        <w:autoSpaceDE w:val="0"/>
        <w:autoSpaceDN w:val="0"/>
        <w:adjustRightInd w:val="0"/>
        <w:spacing w:before="360" w:after="100" w:afterAutospacing="1"/>
        <w:ind w:left="-90" w:right="576"/>
        <w:jc w:val="both"/>
        <w:rPr>
          <w:rFonts w:ascii="Arial" w:hAnsi="Arial" w:cs="Arial"/>
        </w:rPr>
      </w:pPr>
    </w:p>
    <w:p w:rsidR="00DA1F66" w:rsidRDefault="00DA1F66" w:rsidP="008263FF">
      <w:pPr>
        <w:pStyle w:val="Caption"/>
        <w:keepNext/>
        <w:jc w:val="center"/>
      </w:pPr>
      <w:bookmarkStart w:id="3" w:name="_Ref285616819"/>
      <w:r>
        <w:t xml:space="preserve">Table </w:t>
      </w:r>
      <w:fldSimple w:instr=" SEQ Table \* ARABIC ">
        <w:r w:rsidR="00EA666C">
          <w:rPr>
            <w:noProof/>
          </w:rPr>
          <w:t>3</w:t>
        </w:r>
      </w:fldSimple>
      <w:bookmarkEnd w:id="3"/>
      <w:r>
        <w:t xml:space="preserve">: </w:t>
      </w:r>
      <w:r w:rsidR="008263FF">
        <w:t>Device 3</w:t>
      </w:r>
      <w:r>
        <w:t xml:space="preserve"> </w:t>
      </w:r>
      <w:r w:rsidRPr="008C2317">
        <w:t>Measurements</w:t>
      </w:r>
      <w:r w:rsidR="00CF79EF">
        <w:t xml:space="preserve"> at -125 </w:t>
      </w:r>
      <w:proofErr w:type="spellStart"/>
      <w:r w:rsidR="00CF79EF">
        <w:t>dBm</w:t>
      </w:r>
      <w:proofErr w:type="spellEnd"/>
      <w:r w:rsidR="00CF79EF">
        <w:t xml:space="preserve"> GPS Rx Level</w:t>
      </w:r>
    </w:p>
    <w:tbl>
      <w:tblPr>
        <w:tblW w:w="9745" w:type="dxa"/>
        <w:tblInd w:w="83" w:type="dxa"/>
        <w:tblLook w:val="04A0"/>
      </w:tblPr>
      <w:tblGrid>
        <w:gridCol w:w="1006"/>
        <w:gridCol w:w="729"/>
        <w:gridCol w:w="990"/>
        <w:gridCol w:w="1080"/>
        <w:gridCol w:w="900"/>
        <w:gridCol w:w="720"/>
        <w:gridCol w:w="720"/>
        <w:gridCol w:w="720"/>
        <w:gridCol w:w="720"/>
        <w:gridCol w:w="720"/>
        <w:gridCol w:w="720"/>
        <w:gridCol w:w="720"/>
      </w:tblGrid>
      <w:tr w:rsidR="00CF79EF" w:rsidRPr="00794ECC" w:rsidTr="00CF79EF">
        <w:trPr>
          <w:trHeight w:val="267"/>
        </w:trPr>
        <w:tc>
          <w:tcPr>
            <w:tcW w:w="1006" w:type="dxa"/>
            <w:tcBorders>
              <w:top w:val="single" w:sz="4" w:space="0" w:color="auto"/>
              <w:left w:val="single" w:sz="4" w:space="0" w:color="auto"/>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GPS/Sat</w:t>
            </w:r>
          </w:p>
        </w:tc>
        <w:tc>
          <w:tcPr>
            <w:tcW w:w="729"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LTE</w:t>
            </w:r>
          </w:p>
        </w:tc>
        <w:tc>
          <w:tcPr>
            <w:tcW w:w="99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proofErr w:type="spellStart"/>
            <w:r w:rsidRPr="00794ECC">
              <w:rPr>
                <w:rFonts w:ascii="Arial" w:hAnsi="Arial" w:cs="Arial"/>
                <w:b/>
                <w:bCs/>
              </w:rPr>
              <w:t>Av</w:t>
            </w:r>
            <w:r w:rsidR="000938B0">
              <w:rPr>
                <w:rFonts w:ascii="Arial" w:hAnsi="Arial" w:cs="Arial"/>
                <w:b/>
                <w:bCs/>
              </w:rPr>
              <w:t>g</w:t>
            </w:r>
            <w:proofErr w:type="spellEnd"/>
          </w:p>
        </w:tc>
        <w:tc>
          <w:tcPr>
            <w:tcW w:w="108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proofErr w:type="spellStart"/>
            <w:r w:rsidRPr="00794ECC">
              <w:rPr>
                <w:rFonts w:ascii="Arial" w:hAnsi="Arial" w:cs="Arial"/>
                <w:b/>
                <w:bCs/>
              </w:rPr>
              <w:t>Av</w:t>
            </w:r>
            <w:r w:rsidR="000938B0">
              <w:rPr>
                <w:rFonts w:ascii="Arial" w:hAnsi="Arial" w:cs="Arial"/>
                <w:b/>
                <w:bCs/>
              </w:rPr>
              <w:t>g</w:t>
            </w:r>
            <w:proofErr w:type="spellEnd"/>
          </w:p>
        </w:tc>
        <w:tc>
          <w:tcPr>
            <w:tcW w:w="90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Sat</w:t>
            </w:r>
          </w:p>
        </w:tc>
        <w:tc>
          <w:tcPr>
            <w:tcW w:w="72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Sat</w:t>
            </w:r>
          </w:p>
        </w:tc>
        <w:tc>
          <w:tcPr>
            <w:tcW w:w="72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Sat</w:t>
            </w:r>
          </w:p>
        </w:tc>
        <w:tc>
          <w:tcPr>
            <w:tcW w:w="72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Sat</w:t>
            </w:r>
          </w:p>
        </w:tc>
        <w:tc>
          <w:tcPr>
            <w:tcW w:w="72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Sat</w:t>
            </w:r>
          </w:p>
        </w:tc>
        <w:tc>
          <w:tcPr>
            <w:tcW w:w="72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Sat</w:t>
            </w:r>
          </w:p>
        </w:tc>
        <w:tc>
          <w:tcPr>
            <w:tcW w:w="72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Sat</w:t>
            </w:r>
          </w:p>
        </w:tc>
        <w:tc>
          <w:tcPr>
            <w:tcW w:w="720" w:type="dxa"/>
            <w:tcBorders>
              <w:top w:val="single" w:sz="4" w:space="0" w:color="auto"/>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Sat</w:t>
            </w:r>
          </w:p>
        </w:tc>
      </w:tr>
      <w:tr w:rsidR="00CF79EF" w:rsidRPr="00794ECC" w:rsidTr="00CF79EF">
        <w:trPr>
          <w:trHeight w:val="534"/>
        </w:trPr>
        <w:tc>
          <w:tcPr>
            <w:tcW w:w="1006" w:type="dxa"/>
            <w:tcBorders>
              <w:top w:val="nil"/>
              <w:left w:val="single" w:sz="4" w:space="0" w:color="auto"/>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proofErr w:type="spellStart"/>
            <w:r w:rsidRPr="00794ECC">
              <w:rPr>
                <w:rFonts w:ascii="Arial" w:hAnsi="Arial" w:cs="Arial"/>
                <w:b/>
                <w:bCs/>
              </w:rPr>
              <w:t>dBm</w:t>
            </w:r>
            <w:proofErr w:type="spellEnd"/>
          </w:p>
        </w:tc>
        <w:tc>
          <w:tcPr>
            <w:tcW w:w="729"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proofErr w:type="spellStart"/>
            <w:r w:rsidRPr="00794ECC">
              <w:rPr>
                <w:rFonts w:ascii="Arial" w:hAnsi="Arial" w:cs="Arial"/>
                <w:b/>
                <w:bCs/>
              </w:rPr>
              <w:t>dBm</w:t>
            </w:r>
            <w:proofErr w:type="spellEnd"/>
          </w:p>
        </w:tc>
        <w:tc>
          <w:tcPr>
            <w:tcW w:w="990" w:type="dxa"/>
            <w:tcBorders>
              <w:top w:val="nil"/>
              <w:left w:val="nil"/>
              <w:bottom w:val="single" w:sz="4" w:space="0" w:color="auto"/>
              <w:right w:val="single" w:sz="4" w:space="0" w:color="auto"/>
            </w:tcBorders>
            <w:shd w:val="clear" w:color="000000" w:fill="FFCC00"/>
            <w:vAlign w:val="bottom"/>
            <w:hideMark/>
          </w:tcPr>
          <w:p w:rsidR="00CF79EF" w:rsidRPr="00794ECC" w:rsidRDefault="00CF79EF" w:rsidP="000938B0">
            <w:pPr>
              <w:spacing w:after="0"/>
              <w:jc w:val="center"/>
              <w:rPr>
                <w:rFonts w:ascii="Arial" w:hAnsi="Arial" w:cs="Arial"/>
                <w:b/>
                <w:bCs/>
              </w:rPr>
            </w:pPr>
            <w:r w:rsidRPr="00794ECC">
              <w:rPr>
                <w:rFonts w:ascii="Arial" w:hAnsi="Arial" w:cs="Arial"/>
                <w:b/>
                <w:bCs/>
              </w:rPr>
              <w:t>Error (2</w:t>
            </w:r>
            <w:r w:rsidR="000938B0">
              <w:rPr>
                <w:rFonts w:ascii="Arial" w:hAnsi="Arial" w:cs="Arial"/>
                <w:b/>
                <w:bCs/>
              </w:rPr>
              <w:t>D</w:t>
            </w:r>
            <w:r w:rsidRPr="00794ECC">
              <w:rPr>
                <w:rFonts w:ascii="Arial" w:hAnsi="Arial" w:cs="Arial"/>
                <w:b/>
                <w:bCs/>
              </w:rPr>
              <w:t>) in Meters</w:t>
            </w:r>
          </w:p>
        </w:tc>
        <w:tc>
          <w:tcPr>
            <w:tcW w:w="1080"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SNR</w:t>
            </w:r>
          </w:p>
        </w:tc>
        <w:tc>
          <w:tcPr>
            <w:tcW w:w="900"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11</w:t>
            </w:r>
          </w:p>
        </w:tc>
        <w:tc>
          <w:tcPr>
            <w:tcW w:w="720"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14</w:t>
            </w:r>
          </w:p>
        </w:tc>
        <w:tc>
          <w:tcPr>
            <w:tcW w:w="720"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17</w:t>
            </w:r>
          </w:p>
        </w:tc>
        <w:tc>
          <w:tcPr>
            <w:tcW w:w="720"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20</w:t>
            </w:r>
          </w:p>
        </w:tc>
        <w:tc>
          <w:tcPr>
            <w:tcW w:w="720"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23</w:t>
            </w:r>
          </w:p>
        </w:tc>
        <w:tc>
          <w:tcPr>
            <w:tcW w:w="720"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24</w:t>
            </w:r>
          </w:p>
        </w:tc>
        <w:tc>
          <w:tcPr>
            <w:tcW w:w="720"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31</w:t>
            </w:r>
          </w:p>
        </w:tc>
        <w:tc>
          <w:tcPr>
            <w:tcW w:w="720" w:type="dxa"/>
            <w:tcBorders>
              <w:top w:val="nil"/>
              <w:left w:val="nil"/>
              <w:bottom w:val="single" w:sz="4" w:space="0" w:color="auto"/>
              <w:right w:val="single" w:sz="4" w:space="0" w:color="auto"/>
            </w:tcBorders>
            <w:shd w:val="clear" w:color="000000" w:fill="FFCC00"/>
            <w:noWrap/>
            <w:vAlign w:val="bottom"/>
            <w:hideMark/>
          </w:tcPr>
          <w:p w:rsidR="00CF79EF" w:rsidRPr="00794ECC" w:rsidRDefault="00CF79EF" w:rsidP="006D5DBC">
            <w:pPr>
              <w:spacing w:after="0"/>
              <w:jc w:val="center"/>
              <w:rPr>
                <w:rFonts w:ascii="Arial" w:hAnsi="Arial" w:cs="Arial"/>
                <w:b/>
                <w:bCs/>
              </w:rPr>
            </w:pPr>
            <w:r w:rsidRPr="00794ECC">
              <w:rPr>
                <w:rFonts w:ascii="Arial" w:hAnsi="Arial" w:cs="Arial"/>
                <w:b/>
                <w:bCs/>
              </w:rPr>
              <w:t>32</w:t>
            </w:r>
          </w:p>
        </w:tc>
      </w:tr>
      <w:tr w:rsidR="00150095" w:rsidRPr="00794ECC" w:rsidTr="00CF79EF">
        <w:trPr>
          <w:trHeight w:val="386"/>
        </w:trPr>
        <w:tc>
          <w:tcPr>
            <w:tcW w:w="1006" w:type="dxa"/>
            <w:tcBorders>
              <w:top w:val="nil"/>
              <w:left w:val="single" w:sz="4" w:space="0" w:color="auto"/>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-125</w:t>
            </w:r>
          </w:p>
        </w:tc>
        <w:tc>
          <w:tcPr>
            <w:tcW w:w="729"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OFF</w:t>
            </w:r>
          </w:p>
        </w:tc>
        <w:tc>
          <w:tcPr>
            <w:tcW w:w="990" w:type="dxa"/>
            <w:tcBorders>
              <w:top w:val="nil"/>
              <w:left w:val="nil"/>
              <w:bottom w:val="single" w:sz="4" w:space="0" w:color="auto"/>
              <w:right w:val="single" w:sz="4" w:space="0" w:color="auto"/>
            </w:tcBorders>
            <w:shd w:val="clear" w:color="000000" w:fill="FFFF99"/>
            <w:noWrap/>
            <w:vAlign w:val="bottom"/>
            <w:hideMark/>
          </w:tcPr>
          <w:p w:rsidR="00150095" w:rsidRPr="00031C3D" w:rsidRDefault="00150095" w:rsidP="006D5DBC">
            <w:pPr>
              <w:spacing w:after="0"/>
              <w:jc w:val="center"/>
              <w:rPr>
                <w:rFonts w:ascii="Arial" w:hAnsi="Arial" w:cs="Arial"/>
                <w:b/>
              </w:rPr>
            </w:pPr>
            <w:r w:rsidRPr="00031C3D">
              <w:rPr>
                <w:rFonts w:ascii="Arial" w:hAnsi="Arial" w:cs="Arial"/>
                <w:b/>
              </w:rPr>
              <w:t>3.43</w:t>
            </w:r>
          </w:p>
        </w:tc>
        <w:tc>
          <w:tcPr>
            <w:tcW w:w="1080"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34.21</w:t>
            </w:r>
          </w:p>
        </w:tc>
        <w:tc>
          <w:tcPr>
            <w:tcW w:w="900"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34.21</w:t>
            </w:r>
          </w:p>
        </w:tc>
        <w:tc>
          <w:tcPr>
            <w:tcW w:w="720"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34.20</w:t>
            </w:r>
          </w:p>
        </w:tc>
        <w:tc>
          <w:tcPr>
            <w:tcW w:w="720"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34.23</w:t>
            </w:r>
          </w:p>
        </w:tc>
        <w:tc>
          <w:tcPr>
            <w:tcW w:w="720"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34.18</w:t>
            </w:r>
          </w:p>
        </w:tc>
        <w:tc>
          <w:tcPr>
            <w:tcW w:w="720"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34.20</w:t>
            </w:r>
          </w:p>
        </w:tc>
        <w:tc>
          <w:tcPr>
            <w:tcW w:w="720"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34.23</w:t>
            </w:r>
          </w:p>
        </w:tc>
        <w:tc>
          <w:tcPr>
            <w:tcW w:w="720"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34.24</w:t>
            </w:r>
          </w:p>
        </w:tc>
        <w:tc>
          <w:tcPr>
            <w:tcW w:w="720" w:type="dxa"/>
            <w:tcBorders>
              <w:top w:val="nil"/>
              <w:left w:val="nil"/>
              <w:bottom w:val="single" w:sz="4" w:space="0" w:color="auto"/>
              <w:right w:val="single" w:sz="4" w:space="0" w:color="auto"/>
            </w:tcBorders>
            <w:shd w:val="clear" w:color="000000" w:fill="FFFF99"/>
            <w:noWrap/>
            <w:vAlign w:val="bottom"/>
            <w:hideMark/>
          </w:tcPr>
          <w:p w:rsidR="00150095" w:rsidRPr="00794ECC" w:rsidRDefault="00150095" w:rsidP="006D5DBC">
            <w:pPr>
              <w:spacing w:after="0"/>
              <w:jc w:val="center"/>
              <w:rPr>
                <w:rFonts w:ascii="Arial" w:hAnsi="Arial" w:cs="Arial"/>
              </w:rPr>
            </w:pPr>
            <w:r w:rsidRPr="00794ECC">
              <w:rPr>
                <w:rFonts w:ascii="Arial" w:hAnsi="Arial" w:cs="Arial"/>
              </w:rPr>
              <w:t>34.20</w:t>
            </w:r>
          </w:p>
        </w:tc>
      </w:tr>
      <w:tr w:rsidR="00150095" w:rsidRPr="00794ECC" w:rsidTr="00CF79EF">
        <w:trPr>
          <w:trHeight w:val="386"/>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-125</w:t>
            </w:r>
          </w:p>
        </w:tc>
        <w:tc>
          <w:tcPr>
            <w:tcW w:w="729"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-50</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031C3D" w:rsidRDefault="00150095" w:rsidP="006D5DBC">
            <w:pPr>
              <w:spacing w:after="0"/>
              <w:jc w:val="center"/>
              <w:rPr>
                <w:rFonts w:ascii="Arial" w:hAnsi="Arial" w:cs="Arial"/>
                <w:b/>
              </w:rPr>
            </w:pPr>
            <w:r w:rsidRPr="00031C3D">
              <w:rPr>
                <w:rFonts w:ascii="Arial" w:hAnsi="Arial" w:cs="Arial"/>
                <w:b/>
              </w:rPr>
              <w:t>4.39</w:t>
            </w:r>
          </w:p>
        </w:tc>
        <w:tc>
          <w:tcPr>
            <w:tcW w:w="108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34.73</w:t>
            </w:r>
          </w:p>
        </w:tc>
        <w:tc>
          <w:tcPr>
            <w:tcW w:w="90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34.74</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34.74</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34.75</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34.71</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34.72</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34.76</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34.71</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34.73</w:t>
            </w:r>
          </w:p>
        </w:tc>
      </w:tr>
      <w:tr w:rsidR="00150095" w:rsidRPr="00794ECC" w:rsidTr="00CF79EF">
        <w:trPr>
          <w:trHeight w:val="386"/>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-125</w:t>
            </w:r>
          </w:p>
        </w:tc>
        <w:tc>
          <w:tcPr>
            <w:tcW w:w="729"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-40</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031C3D" w:rsidRDefault="00150095" w:rsidP="006D5DBC">
            <w:pPr>
              <w:spacing w:after="0"/>
              <w:jc w:val="center"/>
              <w:rPr>
                <w:rFonts w:ascii="Arial" w:hAnsi="Arial" w:cs="Arial"/>
                <w:b/>
              </w:rPr>
            </w:pPr>
            <w:r w:rsidRPr="00031C3D">
              <w:rPr>
                <w:rFonts w:ascii="Arial" w:hAnsi="Arial" w:cs="Arial"/>
                <w:b/>
              </w:rPr>
              <w:t>7.95</w:t>
            </w:r>
          </w:p>
        </w:tc>
        <w:tc>
          <w:tcPr>
            <w:tcW w:w="108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34.77</w:t>
            </w:r>
          </w:p>
        </w:tc>
        <w:tc>
          <w:tcPr>
            <w:tcW w:w="90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34.77</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34.78</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34.80</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34.72</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34.74</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34.83</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34.74</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34.75</w:t>
            </w:r>
          </w:p>
        </w:tc>
      </w:tr>
      <w:tr w:rsidR="00150095" w:rsidRPr="00794ECC" w:rsidTr="00CF79EF">
        <w:trPr>
          <w:trHeight w:val="377"/>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-125</w:t>
            </w:r>
          </w:p>
        </w:tc>
        <w:tc>
          <w:tcPr>
            <w:tcW w:w="729"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-30</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031C3D" w:rsidRDefault="00150095" w:rsidP="006D5DBC">
            <w:pPr>
              <w:spacing w:after="0"/>
              <w:jc w:val="center"/>
              <w:rPr>
                <w:rFonts w:ascii="Arial" w:hAnsi="Arial" w:cs="Arial"/>
                <w:b/>
              </w:rPr>
            </w:pPr>
            <w:r w:rsidRPr="00031C3D">
              <w:rPr>
                <w:rFonts w:ascii="Arial" w:hAnsi="Arial" w:cs="Arial"/>
                <w:b/>
              </w:rPr>
              <w:t>5.65</w:t>
            </w:r>
          </w:p>
        </w:tc>
        <w:tc>
          <w:tcPr>
            <w:tcW w:w="108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34.69</w:t>
            </w:r>
          </w:p>
        </w:tc>
        <w:tc>
          <w:tcPr>
            <w:tcW w:w="90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34.67</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34.70</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34.70</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34.67</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34.69</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34.73</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34.66</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34.68</w:t>
            </w:r>
          </w:p>
        </w:tc>
      </w:tr>
      <w:tr w:rsidR="00150095" w:rsidRPr="00794ECC" w:rsidTr="00CF79EF">
        <w:trPr>
          <w:trHeight w:val="377"/>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-125</w:t>
            </w:r>
          </w:p>
        </w:tc>
        <w:tc>
          <w:tcPr>
            <w:tcW w:w="729"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-25</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031C3D" w:rsidRDefault="00150095" w:rsidP="006D5DBC">
            <w:pPr>
              <w:spacing w:after="0"/>
              <w:jc w:val="center"/>
              <w:rPr>
                <w:rFonts w:ascii="Arial" w:hAnsi="Arial" w:cs="Arial"/>
                <w:b/>
              </w:rPr>
            </w:pPr>
            <w:r w:rsidRPr="00031C3D">
              <w:rPr>
                <w:rFonts w:ascii="Arial" w:hAnsi="Arial" w:cs="Arial"/>
                <w:b/>
              </w:rPr>
              <w:t>6.71</w:t>
            </w:r>
          </w:p>
        </w:tc>
        <w:tc>
          <w:tcPr>
            <w:tcW w:w="108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34.62</w:t>
            </w:r>
          </w:p>
        </w:tc>
        <w:tc>
          <w:tcPr>
            <w:tcW w:w="90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34.63</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34.62</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34.63</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34.60</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34.61</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34.66</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34.59</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34.61</w:t>
            </w:r>
          </w:p>
        </w:tc>
      </w:tr>
      <w:tr w:rsidR="00150095" w:rsidRPr="00794ECC" w:rsidTr="00CF79EF">
        <w:trPr>
          <w:trHeight w:val="350"/>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-125</w:t>
            </w:r>
          </w:p>
        </w:tc>
        <w:tc>
          <w:tcPr>
            <w:tcW w:w="729"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-20</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031C3D" w:rsidRDefault="00150095" w:rsidP="006D5DBC">
            <w:pPr>
              <w:spacing w:after="0"/>
              <w:jc w:val="center"/>
              <w:rPr>
                <w:rFonts w:ascii="Arial" w:hAnsi="Arial" w:cs="Arial"/>
                <w:b/>
              </w:rPr>
            </w:pPr>
            <w:r w:rsidRPr="00031C3D">
              <w:rPr>
                <w:rFonts w:ascii="Arial" w:hAnsi="Arial" w:cs="Arial"/>
                <w:b/>
              </w:rPr>
              <w:t>5.81</w:t>
            </w:r>
          </w:p>
        </w:tc>
        <w:tc>
          <w:tcPr>
            <w:tcW w:w="108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34.45</w:t>
            </w:r>
          </w:p>
        </w:tc>
        <w:tc>
          <w:tcPr>
            <w:tcW w:w="90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34.45</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34.46</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34.48</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34.45</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34.42</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34.49</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34.40</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34.44</w:t>
            </w:r>
          </w:p>
        </w:tc>
      </w:tr>
      <w:tr w:rsidR="00150095" w:rsidRPr="00794ECC" w:rsidTr="00CF79EF">
        <w:trPr>
          <w:trHeight w:val="350"/>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-125</w:t>
            </w:r>
          </w:p>
        </w:tc>
        <w:tc>
          <w:tcPr>
            <w:tcW w:w="729"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-15</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031C3D" w:rsidRDefault="00150095" w:rsidP="006D5DBC">
            <w:pPr>
              <w:spacing w:after="0"/>
              <w:jc w:val="center"/>
              <w:rPr>
                <w:rFonts w:ascii="Arial" w:hAnsi="Arial" w:cs="Arial"/>
                <w:b/>
              </w:rPr>
            </w:pPr>
            <w:r w:rsidRPr="00031C3D">
              <w:rPr>
                <w:rFonts w:ascii="Arial" w:hAnsi="Arial" w:cs="Arial"/>
                <w:b/>
              </w:rPr>
              <w:t>6.82</w:t>
            </w:r>
          </w:p>
        </w:tc>
        <w:tc>
          <w:tcPr>
            <w:tcW w:w="108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33.44</w:t>
            </w:r>
          </w:p>
        </w:tc>
        <w:tc>
          <w:tcPr>
            <w:tcW w:w="90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33.44</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33.42</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33.46</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33.46</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33.41</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33.49</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33.41</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33.42</w:t>
            </w:r>
          </w:p>
        </w:tc>
      </w:tr>
      <w:tr w:rsidR="00150095" w:rsidRPr="00794ECC" w:rsidTr="00CF79EF">
        <w:trPr>
          <w:trHeight w:val="341"/>
        </w:trPr>
        <w:tc>
          <w:tcPr>
            <w:tcW w:w="1006" w:type="dxa"/>
            <w:tcBorders>
              <w:top w:val="nil"/>
              <w:left w:val="single" w:sz="4" w:space="0" w:color="auto"/>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-125</w:t>
            </w:r>
          </w:p>
        </w:tc>
        <w:tc>
          <w:tcPr>
            <w:tcW w:w="729"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-10</w:t>
            </w:r>
          </w:p>
        </w:tc>
        <w:tc>
          <w:tcPr>
            <w:tcW w:w="990" w:type="dxa"/>
            <w:tcBorders>
              <w:top w:val="nil"/>
              <w:left w:val="nil"/>
              <w:bottom w:val="single" w:sz="4" w:space="0" w:color="auto"/>
              <w:right w:val="single" w:sz="4" w:space="0" w:color="auto"/>
            </w:tcBorders>
            <w:shd w:val="clear" w:color="auto" w:fill="auto"/>
            <w:noWrap/>
            <w:vAlign w:val="bottom"/>
            <w:hideMark/>
          </w:tcPr>
          <w:p w:rsidR="00150095" w:rsidRPr="00031C3D" w:rsidRDefault="00150095" w:rsidP="006D5DBC">
            <w:pPr>
              <w:spacing w:after="0"/>
              <w:jc w:val="center"/>
              <w:rPr>
                <w:rFonts w:ascii="Arial" w:hAnsi="Arial" w:cs="Arial"/>
                <w:b/>
              </w:rPr>
            </w:pPr>
            <w:r w:rsidRPr="00031C3D">
              <w:rPr>
                <w:rFonts w:ascii="Arial" w:hAnsi="Arial" w:cs="Arial"/>
                <w:b/>
              </w:rPr>
              <w:t>6.07</w:t>
            </w:r>
          </w:p>
        </w:tc>
        <w:tc>
          <w:tcPr>
            <w:tcW w:w="108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31.44</w:t>
            </w:r>
          </w:p>
        </w:tc>
        <w:tc>
          <w:tcPr>
            <w:tcW w:w="90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31.55</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31.53</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31.58</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31.57</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31.51</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31.02</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31.56</w:t>
            </w:r>
          </w:p>
        </w:tc>
        <w:tc>
          <w:tcPr>
            <w:tcW w:w="720" w:type="dxa"/>
            <w:tcBorders>
              <w:top w:val="nil"/>
              <w:left w:val="nil"/>
              <w:bottom w:val="single" w:sz="4" w:space="0" w:color="auto"/>
              <w:right w:val="single" w:sz="4" w:space="0" w:color="auto"/>
            </w:tcBorders>
            <w:shd w:val="clear" w:color="auto" w:fill="auto"/>
            <w:noWrap/>
            <w:vAlign w:val="bottom"/>
            <w:hideMark/>
          </w:tcPr>
          <w:p w:rsidR="00150095" w:rsidRPr="00794ECC" w:rsidRDefault="00150095" w:rsidP="006D5DBC">
            <w:pPr>
              <w:spacing w:after="0"/>
              <w:jc w:val="center"/>
              <w:rPr>
                <w:rFonts w:ascii="Arial" w:hAnsi="Arial" w:cs="Arial"/>
                <w:b/>
                <w:bCs/>
              </w:rPr>
            </w:pPr>
            <w:r w:rsidRPr="00794ECC">
              <w:rPr>
                <w:rFonts w:ascii="Arial" w:hAnsi="Arial" w:cs="Arial"/>
                <w:b/>
                <w:bCs/>
              </w:rPr>
              <w:t>31.21</w:t>
            </w:r>
          </w:p>
        </w:tc>
      </w:tr>
    </w:tbl>
    <w:p w:rsidR="00DA1F66" w:rsidRDefault="00DA1F66" w:rsidP="00415FC6">
      <w:pPr>
        <w:widowControl w:val="0"/>
        <w:autoSpaceDE w:val="0"/>
        <w:autoSpaceDN w:val="0"/>
        <w:adjustRightInd w:val="0"/>
        <w:spacing w:before="360" w:after="100" w:afterAutospacing="1"/>
        <w:ind w:left="-90" w:right="576"/>
        <w:jc w:val="both"/>
        <w:rPr>
          <w:rFonts w:ascii="Arial" w:hAnsi="Arial" w:cs="Arial"/>
        </w:rPr>
      </w:pPr>
    </w:p>
    <w:p w:rsidR="008263FF" w:rsidRDefault="008263FF" w:rsidP="00415FC6">
      <w:pPr>
        <w:widowControl w:val="0"/>
        <w:autoSpaceDE w:val="0"/>
        <w:autoSpaceDN w:val="0"/>
        <w:adjustRightInd w:val="0"/>
        <w:spacing w:before="360" w:after="100" w:afterAutospacing="1"/>
        <w:ind w:left="-90" w:right="576"/>
        <w:jc w:val="both"/>
        <w:rPr>
          <w:rFonts w:ascii="Arial" w:hAnsi="Arial" w:cs="Arial"/>
        </w:rPr>
      </w:pPr>
    </w:p>
    <w:p w:rsidR="00D9715C" w:rsidRDefault="00D9715C" w:rsidP="008263FF">
      <w:pPr>
        <w:pStyle w:val="Caption"/>
        <w:keepNext/>
        <w:jc w:val="center"/>
      </w:pPr>
      <w:bookmarkStart w:id="4" w:name="_Ref285619778"/>
      <w:r>
        <w:t xml:space="preserve">Table </w:t>
      </w:r>
      <w:fldSimple w:instr=" SEQ Table \* ARABIC ">
        <w:r w:rsidR="00EA666C">
          <w:rPr>
            <w:noProof/>
          </w:rPr>
          <w:t>4</w:t>
        </w:r>
      </w:fldSimple>
      <w:bookmarkEnd w:id="4"/>
      <w:r>
        <w:t xml:space="preserve">: </w:t>
      </w:r>
      <w:r w:rsidR="008263FF">
        <w:t>Device 1</w:t>
      </w:r>
      <w:r w:rsidRPr="00940DF5">
        <w:t xml:space="preserve"> Measurements</w:t>
      </w:r>
      <w:r w:rsidR="00CF79EF">
        <w:t xml:space="preserve"> at -130 </w:t>
      </w:r>
      <w:proofErr w:type="spellStart"/>
      <w:r w:rsidR="00CF79EF">
        <w:t>dBm</w:t>
      </w:r>
      <w:proofErr w:type="spellEnd"/>
      <w:r w:rsidR="00CF79EF">
        <w:t xml:space="preserve"> GPS Rx Level</w:t>
      </w:r>
    </w:p>
    <w:p w:rsidR="00FA07CF" w:rsidRDefault="00FA07CF" w:rsidP="00FA07CF">
      <w:pPr>
        <w:rPr>
          <w:rFonts w:ascii="Calibri" w:hAnsi="Calibri" w:cs="Calibri"/>
          <w:color w:val="1F497D"/>
          <w:sz w:val="22"/>
          <w:szCs w:val="22"/>
        </w:rPr>
      </w:pPr>
    </w:p>
    <w:tbl>
      <w:tblPr>
        <w:tblW w:w="9932" w:type="dxa"/>
        <w:tblInd w:w="-23" w:type="dxa"/>
        <w:tblCellMar>
          <w:left w:w="0" w:type="dxa"/>
          <w:right w:w="0" w:type="dxa"/>
        </w:tblCellMar>
        <w:tblLook w:val="04A0"/>
      </w:tblPr>
      <w:tblGrid>
        <w:gridCol w:w="1054"/>
        <w:gridCol w:w="774"/>
        <w:gridCol w:w="1013"/>
        <w:gridCol w:w="847"/>
        <w:gridCol w:w="847"/>
        <w:gridCol w:w="810"/>
        <w:gridCol w:w="755"/>
        <w:gridCol w:w="828"/>
        <w:gridCol w:w="751"/>
        <w:gridCol w:w="751"/>
        <w:gridCol w:w="751"/>
        <w:gridCol w:w="751"/>
      </w:tblGrid>
      <w:tr w:rsidR="00FA07CF" w:rsidTr="00FA07CF">
        <w:trPr>
          <w:trHeight w:val="341"/>
        </w:trPr>
        <w:tc>
          <w:tcPr>
            <w:tcW w:w="1054" w:type="dxa"/>
            <w:tcBorders>
              <w:top w:val="single" w:sz="8" w:space="0" w:color="auto"/>
              <w:left w:val="single" w:sz="8" w:space="0" w:color="auto"/>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GPS/Sat</w:t>
            </w:r>
          </w:p>
        </w:tc>
        <w:tc>
          <w:tcPr>
            <w:tcW w:w="774"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LTE</w:t>
            </w:r>
          </w:p>
        </w:tc>
        <w:tc>
          <w:tcPr>
            <w:tcW w:w="1013"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proofErr w:type="spellStart"/>
            <w:r>
              <w:rPr>
                <w:rFonts w:ascii="Arial" w:hAnsi="Arial" w:cs="Arial"/>
                <w:b/>
                <w:bCs/>
              </w:rPr>
              <w:t>Avg</w:t>
            </w:r>
            <w:proofErr w:type="spellEnd"/>
          </w:p>
        </w:tc>
        <w:tc>
          <w:tcPr>
            <w:tcW w:w="847"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proofErr w:type="spellStart"/>
            <w:r>
              <w:rPr>
                <w:rFonts w:ascii="Arial" w:hAnsi="Arial" w:cs="Arial"/>
                <w:b/>
                <w:bCs/>
              </w:rPr>
              <w:t>Avg</w:t>
            </w:r>
            <w:proofErr w:type="spellEnd"/>
          </w:p>
        </w:tc>
        <w:tc>
          <w:tcPr>
            <w:tcW w:w="847"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810"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55"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828"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51"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51"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51"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51"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r>
      <w:tr w:rsidR="00FA07CF" w:rsidTr="00FA07CF">
        <w:trPr>
          <w:trHeight w:val="624"/>
        </w:trPr>
        <w:tc>
          <w:tcPr>
            <w:tcW w:w="1054" w:type="dxa"/>
            <w:tcBorders>
              <w:top w:val="nil"/>
              <w:left w:val="single" w:sz="8" w:space="0" w:color="auto"/>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proofErr w:type="spellStart"/>
            <w:r>
              <w:rPr>
                <w:rFonts w:ascii="Arial" w:hAnsi="Arial" w:cs="Arial"/>
                <w:b/>
                <w:bCs/>
              </w:rPr>
              <w:t>dBm</w:t>
            </w:r>
            <w:proofErr w:type="spellEnd"/>
          </w:p>
        </w:tc>
        <w:tc>
          <w:tcPr>
            <w:tcW w:w="774"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proofErr w:type="spellStart"/>
            <w:r>
              <w:rPr>
                <w:rFonts w:ascii="Arial" w:hAnsi="Arial" w:cs="Arial"/>
                <w:b/>
                <w:bCs/>
              </w:rPr>
              <w:t>dBm</w:t>
            </w:r>
            <w:proofErr w:type="spellEnd"/>
          </w:p>
        </w:tc>
        <w:tc>
          <w:tcPr>
            <w:tcW w:w="1013" w:type="dxa"/>
            <w:tcBorders>
              <w:top w:val="nil"/>
              <w:left w:val="nil"/>
              <w:bottom w:val="single" w:sz="8" w:space="0" w:color="auto"/>
              <w:right w:val="single" w:sz="8" w:space="0" w:color="auto"/>
            </w:tcBorders>
            <w:shd w:val="clear" w:color="auto" w:fill="FFCC00"/>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 xml:space="preserve">Error (2D) in meters </w:t>
            </w:r>
          </w:p>
        </w:tc>
        <w:tc>
          <w:tcPr>
            <w:tcW w:w="847"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SNR</w:t>
            </w:r>
          </w:p>
        </w:tc>
        <w:tc>
          <w:tcPr>
            <w:tcW w:w="847"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11</w:t>
            </w:r>
          </w:p>
        </w:tc>
        <w:tc>
          <w:tcPr>
            <w:tcW w:w="810"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14</w:t>
            </w:r>
          </w:p>
        </w:tc>
        <w:tc>
          <w:tcPr>
            <w:tcW w:w="755"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17</w:t>
            </w:r>
          </w:p>
        </w:tc>
        <w:tc>
          <w:tcPr>
            <w:tcW w:w="828"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20</w:t>
            </w:r>
          </w:p>
        </w:tc>
        <w:tc>
          <w:tcPr>
            <w:tcW w:w="751"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23</w:t>
            </w:r>
          </w:p>
        </w:tc>
        <w:tc>
          <w:tcPr>
            <w:tcW w:w="751"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24</w:t>
            </w:r>
          </w:p>
        </w:tc>
        <w:tc>
          <w:tcPr>
            <w:tcW w:w="751"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31</w:t>
            </w:r>
          </w:p>
        </w:tc>
        <w:tc>
          <w:tcPr>
            <w:tcW w:w="751"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32</w:t>
            </w:r>
          </w:p>
        </w:tc>
      </w:tr>
      <w:tr w:rsidR="003F2682" w:rsidTr="00FA07CF">
        <w:trPr>
          <w:trHeight w:val="256"/>
        </w:trPr>
        <w:tc>
          <w:tcPr>
            <w:tcW w:w="1054" w:type="dxa"/>
            <w:tcBorders>
              <w:top w:val="nil"/>
              <w:left w:val="single" w:sz="8" w:space="0" w:color="auto"/>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-130</w:t>
            </w:r>
          </w:p>
        </w:tc>
        <w:tc>
          <w:tcPr>
            <w:tcW w:w="774"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OFF</w:t>
            </w:r>
          </w:p>
        </w:tc>
        <w:tc>
          <w:tcPr>
            <w:tcW w:w="1013"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15.37</w:t>
            </w:r>
          </w:p>
        </w:tc>
        <w:tc>
          <w:tcPr>
            <w:tcW w:w="847"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29.69</w:t>
            </w:r>
          </w:p>
        </w:tc>
        <w:tc>
          <w:tcPr>
            <w:tcW w:w="847"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30.03</w:t>
            </w:r>
          </w:p>
        </w:tc>
        <w:tc>
          <w:tcPr>
            <w:tcW w:w="810"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30.09</w:t>
            </w:r>
          </w:p>
        </w:tc>
        <w:tc>
          <w:tcPr>
            <w:tcW w:w="755"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29.39</w:t>
            </w:r>
          </w:p>
        </w:tc>
        <w:tc>
          <w:tcPr>
            <w:tcW w:w="828"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29.19</w:t>
            </w:r>
          </w:p>
        </w:tc>
        <w:tc>
          <w:tcPr>
            <w:tcW w:w="751"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28.35</w:t>
            </w:r>
          </w:p>
        </w:tc>
        <w:tc>
          <w:tcPr>
            <w:tcW w:w="751"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30.03</w:t>
            </w:r>
          </w:p>
        </w:tc>
        <w:tc>
          <w:tcPr>
            <w:tcW w:w="751"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30.31</w:t>
            </w:r>
          </w:p>
        </w:tc>
        <w:tc>
          <w:tcPr>
            <w:tcW w:w="751"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30.09</w:t>
            </w:r>
          </w:p>
        </w:tc>
      </w:tr>
      <w:tr w:rsidR="003F2682" w:rsidTr="00FA07CF">
        <w:trPr>
          <w:trHeight w:val="256"/>
        </w:trPr>
        <w:tc>
          <w:tcPr>
            <w:tcW w:w="105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-50</w:t>
            </w:r>
          </w:p>
        </w:tc>
        <w:tc>
          <w:tcPr>
            <w:tcW w:w="10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11.61</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30.09</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30.25</w:t>
            </w:r>
          </w:p>
        </w:tc>
        <w:tc>
          <w:tcPr>
            <w:tcW w:w="81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30.11</w:t>
            </w:r>
          </w:p>
        </w:tc>
        <w:tc>
          <w:tcPr>
            <w:tcW w:w="75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29.88</w:t>
            </w:r>
          </w:p>
        </w:tc>
        <w:tc>
          <w:tcPr>
            <w:tcW w:w="82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30.02</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30.15</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30.29</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30.35</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29.68</w:t>
            </w:r>
          </w:p>
        </w:tc>
      </w:tr>
      <w:tr w:rsidR="003F2682" w:rsidTr="00FA07CF">
        <w:trPr>
          <w:trHeight w:val="256"/>
        </w:trPr>
        <w:tc>
          <w:tcPr>
            <w:tcW w:w="105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lastRenderedPageBreak/>
              <w:t>-130</w:t>
            </w:r>
          </w:p>
        </w:tc>
        <w:tc>
          <w:tcPr>
            <w:tcW w:w="77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-40</w:t>
            </w:r>
          </w:p>
        </w:tc>
        <w:tc>
          <w:tcPr>
            <w:tcW w:w="10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6.14</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30.57</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30.66</w:t>
            </w:r>
          </w:p>
        </w:tc>
        <w:tc>
          <w:tcPr>
            <w:tcW w:w="81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30.47</w:t>
            </w:r>
          </w:p>
        </w:tc>
        <w:tc>
          <w:tcPr>
            <w:tcW w:w="75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30.70</w:t>
            </w:r>
          </w:p>
        </w:tc>
        <w:tc>
          <w:tcPr>
            <w:tcW w:w="82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30.75</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30.61</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30.62</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30.69</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30.10</w:t>
            </w:r>
          </w:p>
        </w:tc>
      </w:tr>
      <w:tr w:rsidR="003F2682" w:rsidTr="00FA07CF">
        <w:trPr>
          <w:trHeight w:val="256"/>
        </w:trPr>
        <w:tc>
          <w:tcPr>
            <w:tcW w:w="105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w:t>
            </w:r>
          </w:p>
        </w:tc>
        <w:tc>
          <w:tcPr>
            <w:tcW w:w="10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7.82</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30.18</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30.17</w:t>
            </w:r>
          </w:p>
        </w:tc>
        <w:tc>
          <w:tcPr>
            <w:tcW w:w="81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30.17</w:t>
            </w:r>
          </w:p>
        </w:tc>
        <w:tc>
          <w:tcPr>
            <w:tcW w:w="75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30.19</w:t>
            </w:r>
          </w:p>
        </w:tc>
        <w:tc>
          <w:tcPr>
            <w:tcW w:w="82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N/A</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30.17</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30.20</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30.17</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30.17</w:t>
            </w:r>
          </w:p>
        </w:tc>
      </w:tr>
      <w:tr w:rsidR="003F2682" w:rsidTr="00FA07CF">
        <w:trPr>
          <w:trHeight w:val="256"/>
        </w:trPr>
        <w:tc>
          <w:tcPr>
            <w:tcW w:w="105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-25</w:t>
            </w:r>
          </w:p>
        </w:tc>
        <w:tc>
          <w:tcPr>
            <w:tcW w:w="10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3.46</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28.05</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29.80</w:t>
            </w:r>
          </w:p>
        </w:tc>
        <w:tc>
          <w:tcPr>
            <w:tcW w:w="81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27.22</w:t>
            </w:r>
          </w:p>
        </w:tc>
        <w:tc>
          <w:tcPr>
            <w:tcW w:w="75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26.45</w:t>
            </w:r>
          </w:p>
        </w:tc>
        <w:tc>
          <w:tcPr>
            <w:tcW w:w="82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29.65</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29.83</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29.40</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22.06</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29.97</w:t>
            </w:r>
          </w:p>
        </w:tc>
      </w:tr>
      <w:tr w:rsidR="003F2682" w:rsidTr="00FA07CF">
        <w:trPr>
          <w:trHeight w:val="256"/>
        </w:trPr>
        <w:tc>
          <w:tcPr>
            <w:tcW w:w="105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-20</w:t>
            </w:r>
          </w:p>
        </w:tc>
        <w:tc>
          <w:tcPr>
            <w:tcW w:w="10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12.30</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23.14</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29.00</w:t>
            </w:r>
          </w:p>
        </w:tc>
        <w:tc>
          <w:tcPr>
            <w:tcW w:w="81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N/A</w:t>
            </w:r>
          </w:p>
        </w:tc>
        <w:tc>
          <w:tcPr>
            <w:tcW w:w="75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N/A</w:t>
            </w:r>
          </w:p>
        </w:tc>
        <w:tc>
          <w:tcPr>
            <w:tcW w:w="82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20.08</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18.24</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19.36</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29.00</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N/A</w:t>
            </w:r>
          </w:p>
        </w:tc>
      </w:tr>
      <w:tr w:rsidR="003F2682" w:rsidTr="00FA07CF">
        <w:trPr>
          <w:trHeight w:val="256"/>
        </w:trPr>
        <w:tc>
          <w:tcPr>
            <w:tcW w:w="105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-15</w:t>
            </w:r>
          </w:p>
        </w:tc>
        <w:tc>
          <w:tcPr>
            <w:tcW w:w="10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5.86</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25.18</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26.83</w:t>
            </w:r>
          </w:p>
        </w:tc>
        <w:tc>
          <w:tcPr>
            <w:tcW w:w="81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26.85</w:t>
            </w:r>
          </w:p>
        </w:tc>
        <w:tc>
          <w:tcPr>
            <w:tcW w:w="75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26.45</w:t>
            </w:r>
          </w:p>
        </w:tc>
        <w:tc>
          <w:tcPr>
            <w:tcW w:w="82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N/A</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19.50</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26.63</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23.14</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26.83</w:t>
            </w:r>
          </w:p>
        </w:tc>
      </w:tr>
      <w:tr w:rsidR="003F2682" w:rsidTr="00FA07CF">
        <w:trPr>
          <w:trHeight w:val="256"/>
        </w:trPr>
        <w:tc>
          <w:tcPr>
            <w:tcW w:w="105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-10</w:t>
            </w:r>
          </w:p>
        </w:tc>
        <w:tc>
          <w:tcPr>
            <w:tcW w:w="101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12.43</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23.81</w:t>
            </w:r>
          </w:p>
        </w:tc>
        <w:tc>
          <w:tcPr>
            <w:tcW w:w="84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24.88</w:t>
            </w:r>
          </w:p>
        </w:tc>
        <w:tc>
          <w:tcPr>
            <w:tcW w:w="81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25.00</w:t>
            </w:r>
          </w:p>
        </w:tc>
        <w:tc>
          <w:tcPr>
            <w:tcW w:w="75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18.00</w:t>
            </w:r>
          </w:p>
        </w:tc>
        <w:tc>
          <w:tcPr>
            <w:tcW w:w="82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25.00</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23.79</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26.00</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N/A</w:t>
            </w:r>
          </w:p>
        </w:tc>
        <w:tc>
          <w:tcPr>
            <w:tcW w:w="7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24.00</w:t>
            </w:r>
          </w:p>
        </w:tc>
      </w:tr>
    </w:tbl>
    <w:p w:rsidR="00FA07CF" w:rsidRDefault="00FA07CF" w:rsidP="00FA07CF">
      <w:pPr>
        <w:rPr>
          <w:rFonts w:ascii="Calibri" w:eastAsiaTheme="minorHAnsi" w:hAnsi="Calibri" w:cs="Calibri"/>
          <w:color w:val="1F497D"/>
          <w:sz w:val="22"/>
          <w:szCs w:val="22"/>
        </w:rPr>
      </w:pPr>
    </w:p>
    <w:p w:rsidR="00DA1F66" w:rsidRDefault="00DA1F66" w:rsidP="00415FC6">
      <w:pPr>
        <w:widowControl w:val="0"/>
        <w:autoSpaceDE w:val="0"/>
        <w:autoSpaceDN w:val="0"/>
        <w:adjustRightInd w:val="0"/>
        <w:spacing w:before="360" w:after="100" w:afterAutospacing="1"/>
        <w:ind w:left="-90" w:right="576"/>
        <w:jc w:val="both"/>
        <w:rPr>
          <w:rFonts w:ascii="Arial" w:hAnsi="Arial" w:cs="Arial"/>
        </w:rPr>
      </w:pPr>
    </w:p>
    <w:p w:rsidR="00D9715C" w:rsidRDefault="00D9715C" w:rsidP="008263FF">
      <w:pPr>
        <w:pStyle w:val="Caption"/>
        <w:keepNext/>
        <w:jc w:val="center"/>
      </w:pPr>
      <w:bookmarkStart w:id="5" w:name="_Ref285619780"/>
      <w:r>
        <w:t xml:space="preserve">Table </w:t>
      </w:r>
      <w:fldSimple w:instr=" SEQ Table \* ARABIC ">
        <w:r w:rsidR="00EA666C">
          <w:rPr>
            <w:noProof/>
          </w:rPr>
          <w:t>5</w:t>
        </w:r>
      </w:fldSimple>
      <w:bookmarkEnd w:id="5"/>
      <w:r>
        <w:t xml:space="preserve">: </w:t>
      </w:r>
      <w:r w:rsidR="008263FF">
        <w:t>Device 2</w:t>
      </w:r>
      <w:r w:rsidRPr="00A41BA5">
        <w:t>Measurements</w:t>
      </w:r>
      <w:r w:rsidR="00CF79EF">
        <w:t xml:space="preserve"> at -130 </w:t>
      </w:r>
      <w:proofErr w:type="spellStart"/>
      <w:r w:rsidR="00CF79EF">
        <w:t>dBm</w:t>
      </w:r>
      <w:proofErr w:type="spellEnd"/>
      <w:r w:rsidR="00CF79EF">
        <w:t xml:space="preserve"> GPS Rx Level</w:t>
      </w:r>
    </w:p>
    <w:p w:rsidR="00FA07CF" w:rsidRDefault="00FA07CF" w:rsidP="00FA07CF">
      <w:pPr>
        <w:rPr>
          <w:rFonts w:ascii="Calibri" w:hAnsi="Calibri" w:cs="Calibri"/>
          <w:color w:val="1F497D"/>
          <w:sz w:val="22"/>
          <w:szCs w:val="22"/>
        </w:rPr>
      </w:pPr>
    </w:p>
    <w:tbl>
      <w:tblPr>
        <w:tblW w:w="9798" w:type="dxa"/>
        <w:tblInd w:w="108" w:type="dxa"/>
        <w:tblCellMar>
          <w:left w:w="0" w:type="dxa"/>
          <w:right w:w="0" w:type="dxa"/>
        </w:tblCellMar>
        <w:tblLook w:val="04A0"/>
      </w:tblPr>
      <w:tblGrid>
        <w:gridCol w:w="1081"/>
        <w:gridCol w:w="962"/>
        <w:gridCol w:w="1083"/>
        <w:gridCol w:w="739"/>
        <w:gridCol w:w="739"/>
        <w:gridCol w:w="757"/>
        <w:gridCol w:w="739"/>
        <w:gridCol w:w="739"/>
        <w:gridCol w:w="739"/>
        <w:gridCol w:w="739"/>
        <w:gridCol w:w="742"/>
        <w:gridCol w:w="739"/>
      </w:tblGrid>
      <w:tr w:rsidR="00FA07CF" w:rsidTr="00FA07CF">
        <w:trPr>
          <w:trHeight w:val="226"/>
        </w:trPr>
        <w:tc>
          <w:tcPr>
            <w:tcW w:w="1081" w:type="dxa"/>
            <w:tcBorders>
              <w:top w:val="single" w:sz="8" w:space="0" w:color="auto"/>
              <w:left w:val="single" w:sz="8" w:space="0" w:color="auto"/>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GPS/Sat</w:t>
            </w:r>
          </w:p>
        </w:tc>
        <w:tc>
          <w:tcPr>
            <w:tcW w:w="962"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LTE</w:t>
            </w:r>
          </w:p>
        </w:tc>
        <w:tc>
          <w:tcPr>
            <w:tcW w:w="1083"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proofErr w:type="spellStart"/>
            <w:r>
              <w:rPr>
                <w:rFonts w:ascii="Arial" w:hAnsi="Arial" w:cs="Arial"/>
                <w:b/>
                <w:bCs/>
              </w:rPr>
              <w:t>Av</w:t>
            </w:r>
            <w:r w:rsidR="000938B0">
              <w:rPr>
                <w:rFonts w:ascii="Arial" w:hAnsi="Arial" w:cs="Arial"/>
                <w:b/>
                <w:bCs/>
              </w:rPr>
              <w:t>g</w:t>
            </w:r>
            <w:proofErr w:type="spellEnd"/>
          </w:p>
        </w:tc>
        <w:tc>
          <w:tcPr>
            <w:tcW w:w="739"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proofErr w:type="spellStart"/>
            <w:r>
              <w:rPr>
                <w:rFonts w:ascii="Arial" w:hAnsi="Arial" w:cs="Arial"/>
                <w:b/>
                <w:bCs/>
              </w:rPr>
              <w:t>Av</w:t>
            </w:r>
            <w:r w:rsidR="000938B0">
              <w:rPr>
                <w:rFonts w:ascii="Arial" w:hAnsi="Arial" w:cs="Arial"/>
                <w:b/>
                <w:bCs/>
              </w:rPr>
              <w:t>g</w:t>
            </w:r>
            <w:proofErr w:type="spellEnd"/>
          </w:p>
        </w:tc>
        <w:tc>
          <w:tcPr>
            <w:tcW w:w="739"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57"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39"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39"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39"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39"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42"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c>
          <w:tcPr>
            <w:tcW w:w="739"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Sat</w:t>
            </w:r>
          </w:p>
        </w:tc>
      </w:tr>
      <w:tr w:rsidR="00FA07CF" w:rsidTr="00FA07CF">
        <w:trPr>
          <w:trHeight w:val="453"/>
        </w:trPr>
        <w:tc>
          <w:tcPr>
            <w:tcW w:w="1081" w:type="dxa"/>
            <w:tcBorders>
              <w:top w:val="nil"/>
              <w:left w:val="single" w:sz="8" w:space="0" w:color="auto"/>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proofErr w:type="spellStart"/>
            <w:r>
              <w:rPr>
                <w:rFonts w:ascii="Arial" w:hAnsi="Arial" w:cs="Arial"/>
                <w:b/>
                <w:bCs/>
              </w:rPr>
              <w:t>dBm</w:t>
            </w:r>
            <w:proofErr w:type="spellEnd"/>
          </w:p>
        </w:tc>
        <w:tc>
          <w:tcPr>
            <w:tcW w:w="962"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proofErr w:type="spellStart"/>
            <w:r>
              <w:rPr>
                <w:rFonts w:ascii="Arial" w:hAnsi="Arial" w:cs="Arial"/>
                <w:b/>
                <w:bCs/>
              </w:rPr>
              <w:t>dBm</w:t>
            </w:r>
            <w:proofErr w:type="spellEnd"/>
          </w:p>
        </w:tc>
        <w:tc>
          <w:tcPr>
            <w:tcW w:w="1083" w:type="dxa"/>
            <w:tcBorders>
              <w:top w:val="nil"/>
              <w:left w:val="nil"/>
              <w:bottom w:val="single" w:sz="8" w:space="0" w:color="auto"/>
              <w:right w:val="single" w:sz="8" w:space="0" w:color="auto"/>
            </w:tcBorders>
            <w:shd w:val="clear" w:color="auto" w:fill="FFCC00"/>
            <w:tcMar>
              <w:top w:w="0" w:type="dxa"/>
              <w:left w:w="108" w:type="dxa"/>
              <w:bottom w:w="0" w:type="dxa"/>
              <w:right w:w="108" w:type="dxa"/>
            </w:tcMar>
            <w:vAlign w:val="bottom"/>
            <w:hideMark/>
          </w:tcPr>
          <w:p w:rsidR="00FA07CF" w:rsidRDefault="00FA07CF" w:rsidP="000938B0">
            <w:pPr>
              <w:jc w:val="center"/>
              <w:rPr>
                <w:rFonts w:ascii="Arial" w:eastAsiaTheme="minorHAnsi" w:hAnsi="Arial" w:cs="Arial"/>
                <w:b/>
                <w:bCs/>
              </w:rPr>
            </w:pPr>
            <w:r>
              <w:rPr>
                <w:rFonts w:ascii="Arial" w:hAnsi="Arial" w:cs="Arial"/>
                <w:b/>
                <w:bCs/>
              </w:rPr>
              <w:t>Error (2</w:t>
            </w:r>
            <w:r w:rsidR="000938B0">
              <w:rPr>
                <w:rFonts w:ascii="Arial" w:hAnsi="Arial" w:cs="Arial"/>
                <w:b/>
                <w:bCs/>
              </w:rPr>
              <w:t>D</w:t>
            </w:r>
            <w:r>
              <w:rPr>
                <w:rFonts w:ascii="Arial" w:hAnsi="Arial" w:cs="Arial"/>
                <w:b/>
                <w:bCs/>
              </w:rPr>
              <w:t>) in meters</w:t>
            </w:r>
          </w:p>
        </w:tc>
        <w:tc>
          <w:tcPr>
            <w:tcW w:w="739"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SNR</w:t>
            </w:r>
          </w:p>
        </w:tc>
        <w:tc>
          <w:tcPr>
            <w:tcW w:w="739"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11</w:t>
            </w:r>
          </w:p>
        </w:tc>
        <w:tc>
          <w:tcPr>
            <w:tcW w:w="757"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14</w:t>
            </w:r>
          </w:p>
        </w:tc>
        <w:tc>
          <w:tcPr>
            <w:tcW w:w="739"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17</w:t>
            </w:r>
          </w:p>
        </w:tc>
        <w:tc>
          <w:tcPr>
            <w:tcW w:w="739"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20</w:t>
            </w:r>
          </w:p>
        </w:tc>
        <w:tc>
          <w:tcPr>
            <w:tcW w:w="739"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23</w:t>
            </w:r>
          </w:p>
        </w:tc>
        <w:tc>
          <w:tcPr>
            <w:tcW w:w="739"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24</w:t>
            </w:r>
          </w:p>
        </w:tc>
        <w:tc>
          <w:tcPr>
            <w:tcW w:w="742"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31</w:t>
            </w:r>
          </w:p>
        </w:tc>
        <w:tc>
          <w:tcPr>
            <w:tcW w:w="739"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FA07CF" w:rsidRDefault="00FA07CF">
            <w:pPr>
              <w:jc w:val="center"/>
              <w:rPr>
                <w:rFonts w:ascii="Arial" w:eastAsiaTheme="minorHAnsi" w:hAnsi="Arial" w:cs="Arial"/>
                <w:b/>
                <w:bCs/>
              </w:rPr>
            </w:pPr>
            <w:r>
              <w:rPr>
                <w:rFonts w:ascii="Arial" w:hAnsi="Arial" w:cs="Arial"/>
                <w:b/>
                <w:bCs/>
              </w:rPr>
              <w:t>32</w:t>
            </w:r>
          </w:p>
        </w:tc>
      </w:tr>
      <w:tr w:rsidR="003F2682" w:rsidTr="003F2682">
        <w:trPr>
          <w:trHeight w:val="226"/>
        </w:trPr>
        <w:tc>
          <w:tcPr>
            <w:tcW w:w="1081" w:type="dxa"/>
            <w:tcBorders>
              <w:top w:val="nil"/>
              <w:left w:val="single" w:sz="8" w:space="0" w:color="auto"/>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-130</w:t>
            </w:r>
          </w:p>
        </w:tc>
        <w:tc>
          <w:tcPr>
            <w:tcW w:w="962"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OFF</w:t>
            </w:r>
          </w:p>
        </w:tc>
        <w:tc>
          <w:tcPr>
            <w:tcW w:w="1083"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Pr="003F2682" w:rsidRDefault="003F2682">
            <w:pPr>
              <w:jc w:val="center"/>
              <w:rPr>
                <w:rFonts w:ascii="Arial" w:eastAsiaTheme="minorHAnsi" w:hAnsi="Arial" w:cs="Arial"/>
                <w:sz w:val="18"/>
                <w:szCs w:val="18"/>
              </w:rPr>
            </w:pPr>
            <w:r w:rsidRPr="003F2682">
              <w:rPr>
                <w:rFonts w:ascii="Arial" w:hAnsi="Arial" w:cs="Arial"/>
                <w:sz w:val="18"/>
                <w:szCs w:val="18"/>
              </w:rPr>
              <w:t>12.51</w:t>
            </w:r>
          </w:p>
        </w:tc>
        <w:tc>
          <w:tcPr>
            <w:tcW w:w="739"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30.91</w:t>
            </w:r>
          </w:p>
        </w:tc>
        <w:tc>
          <w:tcPr>
            <w:tcW w:w="739"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30.91</w:t>
            </w:r>
          </w:p>
        </w:tc>
        <w:tc>
          <w:tcPr>
            <w:tcW w:w="757"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30.89</w:t>
            </w:r>
          </w:p>
        </w:tc>
        <w:tc>
          <w:tcPr>
            <w:tcW w:w="739"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30.95</w:t>
            </w:r>
          </w:p>
        </w:tc>
        <w:tc>
          <w:tcPr>
            <w:tcW w:w="739"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30.89</w:t>
            </w:r>
          </w:p>
        </w:tc>
        <w:tc>
          <w:tcPr>
            <w:tcW w:w="739"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30.87</w:t>
            </w:r>
          </w:p>
        </w:tc>
        <w:tc>
          <w:tcPr>
            <w:tcW w:w="739"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31.12</w:t>
            </w:r>
          </w:p>
        </w:tc>
        <w:tc>
          <w:tcPr>
            <w:tcW w:w="742"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30.81</w:t>
            </w:r>
          </w:p>
        </w:tc>
        <w:tc>
          <w:tcPr>
            <w:tcW w:w="739"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sz w:val="18"/>
                <w:szCs w:val="18"/>
              </w:rPr>
            </w:pPr>
            <w:r w:rsidRPr="00FA07CF">
              <w:rPr>
                <w:rFonts w:ascii="Arial" w:hAnsi="Arial" w:cs="Arial"/>
                <w:sz w:val="18"/>
                <w:szCs w:val="18"/>
              </w:rPr>
              <w:t>30.83</w:t>
            </w:r>
          </w:p>
        </w:tc>
      </w:tr>
      <w:tr w:rsidR="003F2682" w:rsidTr="003F2682">
        <w:trPr>
          <w:trHeight w:val="282"/>
        </w:trPr>
        <w:tc>
          <w:tcPr>
            <w:tcW w:w="1081"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-130</w:t>
            </w:r>
          </w:p>
        </w:tc>
        <w:tc>
          <w:tcPr>
            <w:tcW w:w="96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-50</w:t>
            </w:r>
          </w:p>
        </w:tc>
        <w:tc>
          <w:tcPr>
            <w:tcW w:w="108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3F2682" w:rsidRDefault="003F2682">
            <w:pPr>
              <w:jc w:val="center"/>
              <w:rPr>
                <w:rFonts w:ascii="Arial" w:eastAsiaTheme="minorHAnsi" w:hAnsi="Arial" w:cs="Arial"/>
                <w:b/>
                <w:bCs/>
                <w:sz w:val="18"/>
                <w:szCs w:val="18"/>
              </w:rPr>
            </w:pPr>
            <w:r w:rsidRPr="003F2682">
              <w:rPr>
                <w:rFonts w:ascii="Arial" w:hAnsi="Arial" w:cs="Arial"/>
                <w:b/>
                <w:bCs/>
                <w:sz w:val="18"/>
                <w:szCs w:val="18"/>
              </w:rPr>
              <w:t>9.39</w:t>
            </w:r>
          </w:p>
        </w:tc>
        <w:tc>
          <w:tcPr>
            <w:tcW w:w="739" w:type="dxa"/>
            <w:tcBorders>
              <w:top w:val="nil"/>
              <w:left w:val="nil"/>
              <w:bottom w:val="single" w:sz="8" w:space="0" w:color="auto"/>
              <w:right w:val="single" w:sz="4"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30.57</w:t>
            </w:r>
          </w:p>
        </w:tc>
        <w:tc>
          <w:tcPr>
            <w:tcW w:w="73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30.60</w:t>
            </w:r>
          </w:p>
        </w:tc>
        <w:tc>
          <w:tcPr>
            <w:tcW w:w="757"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30.54</w:t>
            </w:r>
          </w:p>
        </w:tc>
        <w:tc>
          <w:tcPr>
            <w:tcW w:w="73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30.61</w:t>
            </w:r>
          </w:p>
        </w:tc>
        <w:tc>
          <w:tcPr>
            <w:tcW w:w="73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30.48</w:t>
            </w:r>
          </w:p>
        </w:tc>
        <w:tc>
          <w:tcPr>
            <w:tcW w:w="73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30.54</w:t>
            </w:r>
          </w:p>
        </w:tc>
        <w:tc>
          <w:tcPr>
            <w:tcW w:w="73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30.67</w:t>
            </w:r>
          </w:p>
        </w:tc>
        <w:tc>
          <w:tcPr>
            <w:tcW w:w="74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30.59</w:t>
            </w:r>
          </w:p>
        </w:tc>
        <w:tc>
          <w:tcPr>
            <w:tcW w:w="73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30.53</w:t>
            </w:r>
          </w:p>
        </w:tc>
      </w:tr>
      <w:tr w:rsidR="003F2682" w:rsidTr="003F2682">
        <w:trPr>
          <w:trHeight w:val="226"/>
        </w:trPr>
        <w:tc>
          <w:tcPr>
            <w:tcW w:w="1081"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-130</w:t>
            </w:r>
          </w:p>
        </w:tc>
        <w:tc>
          <w:tcPr>
            <w:tcW w:w="96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-40</w:t>
            </w:r>
          </w:p>
        </w:tc>
        <w:tc>
          <w:tcPr>
            <w:tcW w:w="108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3F2682" w:rsidRDefault="003F2682">
            <w:pPr>
              <w:jc w:val="center"/>
              <w:rPr>
                <w:rFonts w:ascii="Arial" w:eastAsiaTheme="minorHAnsi" w:hAnsi="Arial" w:cs="Arial"/>
                <w:b/>
                <w:bCs/>
                <w:sz w:val="18"/>
                <w:szCs w:val="18"/>
              </w:rPr>
            </w:pPr>
            <w:r w:rsidRPr="003F2682">
              <w:rPr>
                <w:rFonts w:ascii="Arial" w:hAnsi="Arial" w:cs="Arial"/>
                <w:b/>
                <w:bCs/>
                <w:sz w:val="18"/>
                <w:szCs w:val="18"/>
              </w:rPr>
              <w:t>7.52</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29.19</w:t>
            </w:r>
          </w:p>
        </w:tc>
        <w:tc>
          <w:tcPr>
            <w:tcW w:w="739"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29.16</w:t>
            </w:r>
          </w:p>
        </w:tc>
        <w:tc>
          <w:tcPr>
            <w:tcW w:w="757"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29.19</w:t>
            </w:r>
          </w:p>
        </w:tc>
        <w:tc>
          <w:tcPr>
            <w:tcW w:w="739"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29.18</w:t>
            </w:r>
          </w:p>
        </w:tc>
        <w:tc>
          <w:tcPr>
            <w:tcW w:w="739"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29.21</w:t>
            </w:r>
          </w:p>
        </w:tc>
        <w:tc>
          <w:tcPr>
            <w:tcW w:w="739"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29.18</w:t>
            </w:r>
          </w:p>
        </w:tc>
        <w:tc>
          <w:tcPr>
            <w:tcW w:w="739"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29.18</w:t>
            </w:r>
          </w:p>
        </w:tc>
        <w:tc>
          <w:tcPr>
            <w:tcW w:w="742"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29.23</w:t>
            </w:r>
          </w:p>
        </w:tc>
        <w:tc>
          <w:tcPr>
            <w:tcW w:w="739"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29.21</w:t>
            </w:r>
          </w:p>
        </w:tc>
      </w:tr>
      <w:tr w:rsidR="003F2682" w:rsidTr="00FA07CF">
        <w:trPr>
          <w:trHeight w:val="226"/>
        </w:trPr>
        <w:tc>
          <w:tcPr>
            <w:tcW w:w="1081"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-130</w:t>
            </w:r>
          </w:p>
        </w:tc>
        <w:tc>
          <w:tcPr>
            <w:tcW w:w="96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-30</w:t>
            </w:r>
          </w:p>
        </w:tc>
        <w:tc>
          <w:tcPr>
            <w:tcW w:w="108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3F2682" w:rsidRDefault="003F2682">
            <w:pPr>
              <w:jc w:val="center"/>
              <w:rPr>
                <w:rFonts w:ascii="Arial" w:eastAsiaTheme="minorHAnsi" w:hAnsi="Arial" w:cs="Arial"/>
                <w:b/>
                <w:bCs/>
                <w:sz w:val="18"/>
                <w:szCs w:val="18"/>
              </w:rPr>
            </w:pPr>
            <w:r w:rsidRPr="003F2682">
              <w:rPr>
                <w:rFonts w:ascii="Arial" w:hAnsi="Arial" w:cs="Arial"/>
                <w:b/>
                <w:bCs/>
                <w:sz w:val="18"/>
                <w:szCs w:val="18"/>
              </w:rPr>
              <w:t>8.09</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28.11</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28.15</w:t>
            </w:r>
          </w:p>
        </w:tc>
        <w:tc>
          <w:tcPr>
            <w:tcW w:w="75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28.14</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28.27</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28.12</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28.05</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28.14</w:t>
            </w:r>
          </w:p>
        </w:tc>
        <w:tc>
          <w:tcPr>
            <w:tcW w:w="74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28.29</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27.73</w:t>
            </w:r>
          </w:p>
        </w:tc>
      </w:tr>
      <w:tr w:rsidR="003F2682" w:rsidTr="00FA07CF">
        <w:trPr>
          <w:trHeight w:val="226"/>
        </w:trPr>
        <w:tc>
          <w:tcPr>
            <w:tcW w:w="1081"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-130</w:t>
            </w:r>
          </w:p>
        </w:tc>
        <w:tc>
          <w:tcPr>
            <w:tcW w:w="96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-25</w:t>
            </w:r>
          </w:p>
        </w:tc>
        <w:tc>
          <w:tcPr>
            <w:tcW w:w="108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3F2682" w:rsidRDefault="003F2682">
            <w:pPr>
              <w:jc w:val="center"/>
              <w:rPr>
                <w:rFonts w:ascii="Arial" w:eastAsiaTheme="minorHAnsi" w:hAnsi="Arial" w:cs="Arial"/>
                <w:b/>
                <w:bCs/>
                <w:sz w:val="18"/>
                <w:szCs w:val="18"/>
              </w:rPr>
            </w:pPr>
            <w:r w:rsidRPr="003F2682">
              <w:rPr>
                <w:rFonts w:ascii="Arial" w:hAnsi="Arial" w:cs="Arial"/>
                <w:b/>
                <w:bCs/>
                <w:sz w:val="18"/>
                <w:szCs w:val="18"/>
              </w:rPr>
              <w:t>7.83</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26.60</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27.01</w:t>
            </w:r>
          </w:p>
        </w:tc>
        <w:tc>
          <w:tcPr>
            <w:tcW w:w="75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25.06</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26.11</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26.88</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26.67</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27.07</w:t>
            </w:r>
          </w:p>
        </w:tc>
        <w:tc>
          <w:tcPr>
            <w:tcW w:w="74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27.01</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26.97</w:t>
            </w:r>
          </w:p>
        </w:tc>
      </w:tr>
      <w:tr w:rsidR="003F2682" w:rsidTr="00FA07CF">
        <w:trPr>
          <w:trHeight w:val="226"/>
        </w:trPr>
        <w:tc>
          <w:tcPr>
            <w:tcW w:w="1081"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-130</w:t>
            </w:r>
          </w:p>
        </w:tc>
        <w:tc>
          <w:tcPr>
            <w:tcW w:w="96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-20</w:t>
            </w:r>
          </w:p>
        </w:tc>
        <w:tc>
          <w:tcPr>
            <w:tcW w:w="108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3F2682" w:rsidRDefault="003F2682">
            <w:pPr>
              <w:jc w:val="center"/>
              <w:rPr>
                <w:rFonts w:ascii="Arial" w:eastAsiaTheme="minorHAnsi" w:hAnsi="Arial" w:cs="Arial"/>
                <w:b/>
                <w:bCs/>
                <w:sz w:val="18"/>
                <w:szCs w:val="18"/>
              </w:rPr>
            </w:pPr>
            <w:r w:rsidRPr="003F2682">
              <w:rPr>
                <w:rFonts w:ascii="Arial" w:hAnsi="Arial" w:cs="Arial"/>
                <w:b/>
                <w:bCs/>
                <w:sz w:val="18"/>
                <w:szCs w:val="18"/>
              </w:rPr>
              <w:t>28864.32</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25.46</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27.66</w:t>
            </w:r>
          </w:p>
        </w:tc>
        <w:tc>
          <w:tcPr>
            <w:tcW w:w="75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24.49</w:t>
            </w:r>
          </w:p>
        </w:tc>
        <w:tc>
          <w:tcPr>
            <w:tcW w:w="739" w:type="dxa"/>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23.46</w:t>
            </w:r>
          </w:p>
        </w:tc>
        <w:tc>
          <w:tcPr>
            <w:tcW w:w="73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25.57</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23.17</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27.92</w:t>
            </w:r>
          </w:p>
        </w:tc>
        <w:tc>
          <w:tcPr>
            <w:tcW w:w="74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23.54</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27.85</w:t>
            </w:r>
          </w:p>
        </w:tc>
      </w:tr>
      <w:tr w:rsidR="003F2682" w:rsidTr="00FA07CF">
        <w:trPr>
          <w:trHeight w:val="226"/>
        </w:trPr>
        <w:tc>
          <w:tcPr>
            <w:tcW w:w="1081"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-130</w:t>
            </w:r>
          </w:p>
        </w:tc>
        <w:tc>
          <w:tcPr>
            <w:tcW w:w="96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-15</w:t>
            </w:r>
          </w:p>
        </w:tc>
        <w:tc>
          <w:tcPr>
            <w:tcW w:w="108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3F2682" w:rsidRDefault="003F2682">
            <w:pPr>
              <w:jc w:val="center"/>
              <w:rPr>
                <w:rFonts w:ascii="Arial" w:eastAsiaTheme="minorHAnsi" w:hAnsi="Arial" w:cs="Arial"/>
                <w:b/>
                <w:bCs/>
                <w:sz w:val="18"/>
                <w:szCs w:val="18"/>
              </w:rPr>
            </w:pPr>
            <w:r w:rsidRPr="003F2682">
              <w:rPr>
                <w:rFonts w:ascii="Arial" w:hAnsi="Arial" w:cs="Arial"/>
                <w:b/>
                <w:bCs/>
                <w:sz w:val="18"/>
                <w:szCs w:val="18"/>
              </w:rPr>
              <w:t>56018.61</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25.38</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26.60</w:t>
            </w:r>
          </w:p>
        </w:tc>
        <w:tc>
          <w:tcPr>
            <w:tcW w:w="75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21.78</w:t>
            </w:r>
          </w:p>
        </w:tc>
        <w:tc>
          <w:tcPr>
            <w:tcW w:w="73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27.30</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24.52</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20.46</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27.47</w:t>
            </w:r>
          </w:p>
        </w:tc>
        <w:tc>
          <w:tcPr>
            <w:tcW w:w="74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26.61</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28.32</w:t>
            </w:r>
          </w:p>
        </w:tc>
      </w:tr>
      <w:tr w:rsidR="003F2682" w:rsidTr="00FA07CF">
        <w:trPr>
          <w:trHeight w:val="232"/>
        </w:trPr>
        <w:tc>
          <w:tcPr>
            <w:tcW w:w="1081"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-130</w:t>
            </w:r>
          </w:p>
        </w:tc>
        <w:tc>
          <w:tcPr>
            <w:tcW w:w="96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-10</w:t>
            </w:r>
          </w:p>
        </w:tc>
        <w:tc>
          <w:tcPr>
            <w:tcW w:w="1083"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3F2682" w:rsidRDefault="003F2682">
            <w:pPr>
              <w:jc w:val="center"/>
              <w:rPr>
                <w:rFonts w:ascii="Arial" w:eastAsiaTheme="minorHAnsi" w:hAnsi="Arial" w:cs="Arial"/>
                <w:b/>
                <w:bCs/>
                <w:sz w:val="18"/>
                <w:szCs w:val="18"/>
              </w:rPr>
            </w:pPr>
            <w:r w:rsidRPr="003F2682">
              <w:rPr>
                <w:rFonts w:ascii="Arial" w:hAnsi="Arial" w:cs="Arial"/>
                <w:b/>
                <w:bCs/>
                <w:sz w:val="18"/>
                <w:szCs w:val="18"/>
              </w:rPr>
              <w:t>57516.56</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22.56</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27.14</w:t>
            </w:r>
          </w:p>
        </w:tc>
        <w:tc>
          <w:tcPr>
            <w:tcW w:w="757"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17.57</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20.26</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20.97</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19.00</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27.58</w:t>
            </w:r>
          </w:p>
        </w:tc>
        <w:tc>
          <w:tcPr>
            <w:tcW w:w="742"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21.04</w:t>
            </w:r>
          </w:p>
        </w:tc>
        <w:tc>
          <w:tcPr>
            <w:tcW w:w="73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Pr="00FA07CF" w:rsidRDefault="003F2682">
            <w:pPr>
              <w:jc w:val="center"/>
              <w:rPr>
                <w:rFonts w:ascii="Arial" w:eastAsiaTheme="minorHAnsi" w:hAnsi="Arial" w:cs="Arial"/>
                <w:b/>
                <w:bCs/>
                <w:sz w:val="18"/>
                <w:szCs w:val="18"/>
              </w:rPr>
            </w:pPr>
            <w:r w:rsidRPr="00FA07CF">
              <w:rPr>
                <w:rFonts w:ascii="Arial" w:hAnsi="Arial" w:cs="Arial"/>
                <w:b/>
                <w:bCs/>
                <w:sz w:val="18"/>
                <w:szCs w:val="18"/>
              </w:rPr>
              <w:t>26.93</w:t>
            </w:r>
          </w:p>
        </w:tc>
      </w:tr>
    </w:tbl>
    <w:p w:rsidR="00DA1F66" w:rsidRDefault="00DA1F66" w:rsidP="00415FC6">
      <w:pPr>
        <w:widowControl w:val="0"/>
        <w:autoSpaceDE w:val="0"/>
        <w:autoSpaceDN w:val="0"/>
        <w:adjustRightInd w:val="0"/>
        <w:spacing w:before="360" w:after="100" w:afterAutospacing="1"/>
        <w:ind w:left="-90" w:right="576"/>
        <w:jc w:val="both"/>
        <w:rPr>
          <w:rFonts w:ascii="Arial" w:hAnsi="Arial" w:cs="Arial"/>
        </w:rPr>
      </w:pPr>
    </w:p>
    <w:p w:rsidR="008263FF" w:rsidRDefault="008263FF" w:rsidP="00415FC6">
      <w:pPr>
        <w:widowControl w:val="0"/>
        <w:autoSpaceDE w:val="0"/>
        <w:autoSpaceDN w:val="0"/>
        <w:adjustRightInd w:val="0"/>
        <w:spacing w:before="360" w:after="100" w:afterAutospacing="1"/>
        <w:ind w:left="-90" w:right="576"/>
        <w:jc w:val="both"/>
        <w:rPr>
          <w:rFonts w:ascii="Arial" w:hAnsi="Arial" w:cs="Arial"/>
        </w:rPr>
      </w:pPr>
    </w:p>
    <w:p w:rsidR="003F2682" w:rsidRDefault="00C63359" w:rsidP="008263FF">
      <w:pPr>
        <w:pStyle w:val="Caption"/>
        <w:jc w:val="center"/>
        <w:rPr>
          <w:rFonts w:ascii="Calibri" w:hAnsi="Calibri" w:cs="Calibri"/>
          <w:color w:val="1F497D"/>
          <w:sz w:val="22"/>
          <w:szCs w:val="22"/>
        </w:rPr>
      </w:pPr>
      <w:bookmarkStart w:id="6" w:name="_Ref285619782"/>
      <w:r>
        <w:t xml:space="preserve">Table </w:t>
      </w:r>
      <w:fldSimple w:instr=" SEQ Table \* ARABIC ">
        <w:r w:rsidR="00EA666C">
          <w:rPr>
            <w:noProof/>
          </w:rPr>
          <w:t>6</w:t>
        </w:r>
      </w:fldSimple>
      <w:bookmarkEnd w:id="6"/>
      <w:r>
        <w:t xml:space="preserve">: </w:t>
      </w:r>
      <w:r w:rsidR="008263FF">
        <w:t>Device 3</w:t>
      </w:r>
      <w:r w:rsidRPr="003B2557">
        <w:t xml:space="preserve"> Measurements</w:t>
      </w:r>
      <w:r w:rsidR="00CF79EF">
        <w:t xml:space="preserve"> at -130 </w:t>
      </w:r>
      <w:proofErr w:type="spellStart"/>
      <w:r w:rsidR="00CF79EF">
        <w:t>dBm</w:t>
      </w:r>
      <w:proofErr w:type="spellEnd"/>
      <w:r w:rsidR="00CF79EF">
        <w:t xml:space="preserve"> GPS Rx Level</w:t>
      </w:r>
    </w:p>
    <w:tbl>
      <w:tblPr>
        <w:tblW w:w="9816" w:type="dxa"/>
        <w:tblInd w:w="-23" w:type="dxa"/>
        <w:tblCellMar>
          <w:left w:w="0" w:type="dxa"/>
          <w:right w:w="0" w:type="dxa"/>
        </w:tblCellMar>
        <w:tblLook w:val="04A0"/>
      </w:tblPr>
      <w:tblGrid>
        <w:gridCol w:w="1006"/>
        <w:gridCol w:w="775"/>
        <w:gridCol w:w="1051"/>
        <w:gridCol w:w="776"/>
        <w:gridCol w:w="776"/>
        <w:gridCol w:w="776"/>
        <w:gridCol w:w="776"/>
        <w:gridCol w:w="776"/>
        <w:gridCol w:w="776"/>
        <w:gridCol w:w="776"/>
        <w:gridCol w:w="776"/>
        <w:gridCol w:w="776"/>
      </w:tblGrid>
      <w:tr w:rsidR="003F2682" w:rsidTr="008263FF">
        <w:trPr>
          <w:trHeight w:val="263"/>
        </w:trPr>
        <w:tc>
          <w:tcPr>
            <w:tcW w:w="1006" w:type="dxa"/>
            <w:tcBorders>
              <w:top w:val="single" w:sz="8" w:space="0" w:color="auto"/>
              <w:left w:val="single" w:sz="8" w:space="0" w:color="auto"/>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GPS/Sat</w:t>
            </w:r>
          </w:p>
        </w:tc>
        <w:tc>
          <w:tcPr>
            <w:tcW w:w="775"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LTE</w:t>
            </w:r>
          </w:p>
        </w:tc>
        <w:tc>
          <w:tcPr>
            <w:tcW w:w="1051"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rsidP="003F2682">
            <w:pPr>
              <w:jc w:val="center"/>
              <w:rPr>
                <w:rFonts w:ascii="Symbol" w:eastAsiaTheme="minorHAnsi" w:hAnsi="Symbol"/>
                <w:b/>
                <w:bCs/>
              </w:rPr>
            </w:pPr>
            <w:proofErr w:type="spellStart"/>
            <w:r>
              <w:rPr>
                <w:rFonts w:ascii="Arial" w:hAnsi="Arial" w:cs="Arial"/>
                <w:b/>
                <w:bCs/>
              </w:rPr>
              <w:t>Av</w:t>
            </w:r>
            <w:r w:rsidR="000938B0">
              <w:rPr>
                <w:rFonts w:ascii="Arial" w:hAnsi="Arial" w:cs="Arial"/>
                <w:b/>
                <w:bCs/>
              </w:rPr>
              <w:t>g</w:t>
            </w:r>
            <w:proofErr w:type="spellEnd"/>
          </w:p>
        </w:tc>
        <w:tc>
          <w:tcPr>
            <w:tcW w:w="776"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proofErr w:type="spellStart"/>
            <w:r>
              <w:rPr>
                <w:rFonts w:ascii="Arial" w:hAnsi="Arial" w:cs="Arial"/>
                <w:b/>
                <w:bCs/>
              </w:rPr>
              <w:t>Av</w:t>
            </w:r>
            <w:r w:rsidR="000938B0">
              <w:rPr>
                <w:rFonts w:ascii="Arial" w:hAnsi="Arial" w:cs="Arial"/>
                <w:b/>
                <w:bCs/>
              </w:rPr>
              <w:t>g</w:t>
            </w:r>
            <w:proofErr w:type="spellEnd"/>
          </w:p>
        </w:tc>
        <w:tc>
          <w:tcPr>
            <w:tcW w:w="776"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Sat</w:t>
            </w:r>
          </w:p>
        </w:tc>
        <w:tc>
          <w:tcPr>
            <w:tcW w:w="776"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Sat</w:t>
            </w:r>
          </w:p>
        </w:tc>
        <w:tc>
          <w:tcPr>
            <w:tcW w:w="776"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Sat</w:t>
            </w:r>
          </w:p>
        </w:tc>
        <w:tc>
          <w:tcPr>
            <w:tcW w:w="776"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Sat</w:t>
            </w:r>
          </w:p>
        </w:tc>
        <w:tc>
          <w:tcPr>
            <w:tcW w:w="776"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Sat</w:t>
            </w:r>
          </w:p>
        </w:tc>
        <w:tc>
          <w:tcPr>
            <w:tcW w:w="776"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Sat</w:t>
            </w:r>
          </w:p>
        </w:tc>
        <w:tc>
          <w:tcPr>
            <w:tcW w:w="776"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Sat</w:t>
            </w:r>
          </w:p>
        </w:tc>
        <w:tc>
          <w:tcPr>
            <w:tcW w:w="776" w:type="dxa"/>
            <w:tcBorders>
              <w:top w:val="single" w:sz="8" w:space="0" w:color="auto"/>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Sat</w:t>
            </w:r>
          </w:p>
        </w:tc>
      </w:tr>
      <w:tr w:rsidR="003F2682" w:rsidTr="008263FF">
        <w:trPr>
          <w:trHeight w:val="525"/>
        </w:trPr>
        <w:tc>
          <w:tcPr>
            <w:tcW w:w="1006" w:type="dxa"/>
            <w:tcBorders>
              <w:top w:val="nil"/>
              <w:left w:val="single" w:sz="8" w:space="0" w:color="auto"/>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proofErr w:type="spellStart"/>
            <w:r>
              <w:rPr>
                <w:rFonts w:ascii="Arial" w:hAnsi="Arial" w:cs="Arial"/>
                <w:b/>
                <w:bCs/>
              </w:rPr>
              <w:t>dBm</w:t>
            </w:r>
            <w:proofErr w:type="spellEnd"/>
          </w:p>
        </w:tc>
        <w:tc>
          <w:tcPr>
            <w:tcW w:w="775"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proofErr w:type="spellStart"/>
            <w:r>
              <w:rPr>
                <w:rFonts w:ascii="Arial" w:hAnsi="Arial" w:cs="Arial"/>
                <w:b/>
                <w:bCs/>
              </w:rPr>
              <w:t>dBm</w:t>
            </w:r>
            <w:proofErr w:type="spellEnd"/>
          </w:p>
        </w:tc>
        <w:tc>
          <w:tcPr>
            <w:tcW w:w="1051" w:type="dxa"/>
            <w:tcBorders>
              <w:top w:val="nil"/>
              <w:left w:val="nil"/>
              <w:bottom w:val="single" w:sz="8" w:space="0" w:color="auto"/>
              <w:right w:val="single" w:sz="8" w:space="0" w:color="auto"/>
            </w:tcBorders>
            <w:shd w:val="clear" w:color="auto" w:fill="FFCC00"/>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Error (2D</w:t>
            </w:r>
            <w:r w:rsidRPr="00623A4E">
              <w:rPr>
                <w:rFonts w:ascii="Arial" w:hAnsi="Arial" w:cs="Arial"/>
                <w:b/>
                <w:bCs/>
              </w:rPr>
              <w:t>)</w:t>
            </w:r>
            <w:r>
              <w:rPr>
                <w:rFonts w:ascii="Arial" w:hAnsi="Arial" w:cs="Arial"/>
                <w:b/>
                <w:bCs/>
              </w:rPr>
              <w:t xml:space="preserve"> in</w:t>
            </w:r>
            <w:r w:rsidRPr="00623A4E">
              <w:rPr>
                <w:rFonts w:ascii="Arial" w:hAnsi="Arial" w:cs="Arial"/>
                <w:b/>
                <w:bCs/>
              </w:rPr>
              <w:t xml:space="preserve"> meters</w:t>
            </w:r>
          </w:p>
        </w:tc>
        <w:tc>
          <w:tcPr>
            <w:tcW w:w="776"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SNR</w:t>
            </w:r>
          </w:p>
        </w:tc>
        <w:tc>
          <w:tcPr>
            <w:tcW w:w="776"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11</w:t>
            </w:r>
          </w:p>
        </w:tc>
        <w:tc>
          <w:tcPr>
            <w:tcW w:w="776"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14</w:t>
            </w:r>
          </w:p>
        </w:tc>
        <w:tc>
          <w:tcPr>
            <w:tcW w:w="776"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17</w:t>
            </w:r>
          </w:p>
        </w:tc>
        <w:tc>
          <w:tcPr>
            <w:tcW w:w="776"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20</w:t>
            </w:r>
          </w:p>
        </w:tc>
        <w:tc>
          <w:tcPr>
            <w:tcW w:w="776"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23</w:t>
            </w:r>
          </w:p>
        </w:tc>
        <w:tc>
          <w:tcPr>
            <w:tcW w:w="776"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24</w:t>
            </w:r>
          </w:p>
        </w:tc>
        <w:tc>
          <w:tcPr>
            <w:tcW w:w="776"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31</w:t>
            </w:r>
          </w:p>
        </w:tc>
        <w:tc>
          <w:tcPr>
            <w:tcW w:w="776" w:type="dxa"/>
            <w:tcBorders>
              <w:top w:val="nil"/>
              <w:left w:val="nil"/>
              <w:bottom w:val="single" w:sz="8" w:space="0" w:color="auto"/>
              <w:right w:val="single" w:sz="8" w:space="0" w:color="auto"/>
            </w:tcBorders>
            <w:shd w:val="clear" w:color="auto" w:fill="FFCC00"/>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32</w:t>
            </w:r>
          </w:p>
        </w:tc>
      </w:tr>
      <w:tr w:rsidR="003F2682" w:rsidTr="008263FF">
        <w:trPr>
          <w:trHeight w:val="263"/>
        </w:trPr>
        <w:tc>
          <w:tcPr>
            <w:tcW w:w="1006" w:type="dxa"/>
            <w:tcBorders>
              <w:top w:val="nil"/>
              <w:left w:val="single" w:sz="8" w:space="0" w:color="auto"/>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-130</w:t>
            </w:r>
          </w:p>
        </w:tc>
        <w:tc>
          <w:tcPr>
            <w:tcW w:w="775"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OFF</w:t>
            </w:r>
          </w:p>
        </w:tc>
        <w:tc>
          <w:tcPr>
            <w:tcW w:w="1051"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6.77</w:t>
            </w:r>
          </w:p>
        </w:tc>
        <w:tc>
          <w:tcPr>
            <w:tcW w:w="776" w:type="dxa"/>
            <w:tcBorders>
              <w:top w:val="nil"/>
              <w:left w:val="nil"/>
              <w:bottom w:val="single" w:sz="8"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30.56</w:t>
            </w:r>
          </w:p>
        </w:tc>
        <w:tc>
          <w:tcPr>
            <w:tcW w:w="776"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30.56</w:t>
            </w:r>
          </w:p>
        </w:tc>
        <w:tc>
          <w:tcPr>
            <w:tcW w:w="776"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30.58</w:t>
            </w:r>
          </w:p>
        </w:tc>
        <w:tc>
          <w:tcPr>
            <w:tcW w:w="776"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30.58</w:t>
            </w:r>
          </w:p>
        </w:tc>
        <w:tc>
          <w:tcPr>
            <w:tcW w:w="776"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30.55</w:t>
            </w:r>
          </w:p>
        </w:tc>
        <w:tc>
          <w:tcPr>
            <w:tcW w:w="776"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30.53</w:t>
            </w:r>
          </w:p>
        </w:tc>
        <w:tc>
          <w:tcPr>
            <w:tcW w:w="776"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30.61</w:t>
            </w:r>
          </w:p>
        </w:tc>
        <w:tc>
          <w:tcPr>
            <w:tcW w:w="776"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30.53</w:t>
            </w:r>
          </w:p>
        </w:tc>
        <w:tc>
          <w:tcPr>
            <w:tcW w:w="776" w:type="dxa"/>
            <w:tcBorders>
              <w:top w:val="nil"/>
              <w:left w:val="nil"/>
              <w:bottom w:val="single" w:sz="4" w:space="0" w:color="auto"/>
              <w:right w:val="single" w:sz="8" w:space="0" w:color="auto"/>
            </w:tcBorders>
            <w:shd w:val="clear" w:color="auto" w:fill="FFFF99"/>
            <w:noWrap/>
            <w:tcMar>
              <w:top w:w="0" w:type="dxa"/>
              <w:left w:w="108" w:type="dxa"/>
              <w:bottom w:w="0" w:type="dxa"/>
              <w:right w:w="108" w:type="dxa"/>
            </w:tcMar>
            <w:vAlign w:val="bottom"/>
            <w:hideMark/>
          </w:tcPr>
          <w:p w:rsidR="003F2682" w:rsidRDefault="003F2682">
            <w:pPr>
              <w:jc w:val="center"/>
              <w:rPr>
                <w:rFonts w:ascii="Arial" w:eastAsiaTheme="minorHAnsi" w:hAnsi="Arial" w:cs="Arial"/>
              </w:rPr>
            </w:pPr>
            <w:r>
              <w:rPr>
                <w:rFonts w:ascii="Arial" w:hAnsi="Arial" w:cs="Arial"/>
              </w:rPr>
              <w:t>30.56</w:t>
            </w:r>
          </w:p>
        </w:tc>
      </w:tr>
      <w:tr w:rsidR="003F2682" w:rsidTr="008263FF">
        <w:trPr>
          <w:trHeight w:val="263"/>
        </w:trPr>
        <w:tc>
          <w:tcPr>
            <w:tcW w:w="100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-50</w:t>
            </w:r>
          </w:p>
        </w:tc>
        <w:tc>
          <w:tcPr>
            <w:tcW w:w="10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5.37</w:t>
            </w:r>
          </w:p>
        </w:tc>
        <w:tc>
          <w:tcPr>
            <w:tcW w:w="776" w:type="dxa"/>
            <w:tcBorders>
              <w:top w:val="nil"/>
              <w:left w:val="nil"/>
              <w:bottom w:val="single" w:sz="8" w:space="0" w:color="auto"/>
              <w:right w:val="single" w:sz="4"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30.17</w:t>
            </w:r>
          </w:p>
        </w:tc>
        <w:tc>
          <w:tcPr>
            <w:tcW w:w="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30.20</w:t>
            </w:r>
          </w:p>
        </w:tc>
        <w:tc>
          <w:tcPr>
            <w:tcW w:w="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30.21</w:t>
            </w:r>
          </w:p>
        </w:tc>
        <w:tc>
          <w:tcPr>
            <w:tcW w:w="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30.18</w:t>
            </w:r>
          </w:p>
        </w:tc>
        <w:tc>
          <w:tcPr>
            <w:tcW w:w="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30.13</w:t>
            </w:r>
          </w:p>
        </w:tc>
        <w:tc>
          <w:tcPr>
            <w:tcW w:w="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30.17</w:t>
            </w:r>
          </w:p>
        </w:tc>
        <w:tc>
          <w:tcPr>
            <w:tcW w:w="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30.21</w:t>
            </w:r>
          </w:p>
        </w:tc>
        <w:tc>
          <w:tcPr>
            <w:tcW w:w="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30.13</w:t>
            </w:r>
          </w:p>
        </w:tc>
        <w:tc>
          <w:tcPr>
            <w:tcW w:w="7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30.14</w:t>
            </w:r>
          </w:p>
        </w:tc>
      </w:tr>
      <w:tr w:rsidR="003F2682" w:rsidTr="008263FF">
        <w:trPr>
          <w:trHeight w:val="263"/>
        </w:trPr>
        <w:tc>
          <w:tcPr>
            <w:tcW w:w="100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-40</w:t>
            </w:r>
          </w:p>
        </w:tc>
        <w:tc>
          <w:tcPr>
            <w:tcW w:w="10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20.23</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30.62</w:t>
            </w:r>
          </w:p>
        </w:tc>
        <w:tc>
          <w:tcPr>
            <w:tcW w:w="776"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30.61</w:t>
            </w:r>
          </w:p>
        </w:tc>
        <w:tc>
          <w:tcPr>
            <w:tcW w:w="776"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 </w:t>
            </w:r>
          </w:p>
        </w:tc>
        <w:tc>
          <w:tcPr>
            <w:tcW w:w="776"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30.64</w:t>
            </w:r>
          </w:p>
        </w:tc>
        <w:tc>
          <w:tcPr>
            <w:tcW w:w="776"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30.62</w:t>
            </w:r>
          </w:p>
        </w:tc>
        <w:tc>
          <w:tcPr>
            <w:tcW w:w="776"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30.63</w:t>
            </w:r>
          </w:p>
        </w:tc>
        <w:tc>
          <w:tcPr>
            <w:tcW w:w="776"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30.64</w:t>
            </w:r>
          </w:p>
        </w:tc>
        <w:tc>
          <w:tcPr>
            <w:tcW w:w="776"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 </w:t>
            </w:r>
          </w:p>
        </w:tc>
        <w:tc>
          <w:tcPr>
            <w:tcW w:w="776"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30.59</w:t>
            </w:r>
          </w:p>
        </w:tc>
      </w:tr>
      <w:tr w:rsidR="003F2682" w:rsidTr="008263FF">
        <w:trPr>
          <w:trHeight w:val="263"/>
        </w:trPr>
        <w:tc>
          <w:tcPr>
            <w:tcW w:w="100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-30</w:t>
            </w:r>
          </w:p>
        </w:tc>
        <w:tc>
          <w:tcPr>
            <w:tcW w:w="10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6.91</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29.74</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29.75</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29.76</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29.75</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29.72</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29.73</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29.77</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29.70</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29.76</w:t>
            </w:r>
          </w:p>
        </w:tc>
      </w:tr>
      <w:tr w:rsidR="003F2682" w:rsidTr="008263FF">
        <w:trPr>
          <w:trHeight w:val="263"/>
        </w:trPr>
        <w:tc>
          <w:tcPr>
            <w:tcW w:w="100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lastRenderedPageBreak/>
              <w:t>-130</w:t>
            </w:r>
          </w:p>
        </w:tc>
        <w:tc>
          <w:tcPr>
            <w:tcW w:w="77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-25</w:t>
            </w:r>
          </w:p>
        </w:tc>
        <w:tc>
          <w:tcPr>
            <w:tcW w:w="10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7.61</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29.93</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29.95</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29.92</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29.96</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29.91</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29.91</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29.95</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29.92</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29.92</w:t>
            </w:r>
          </w:p>
        </w:tc>
      </w:tr>
      <w:tr w:rsidR="003F2682" w:rsidTr="008263FF">
        <w:trPr>
          <w:trHeight w:val="263"/>
        </w:trPr>
        <w:tc>
          <w:tcPr>
            <w:tcW w:w="100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-20</w:t>
            </w:r>
          </w:p>
        </w:tc>
        <w:tc>
          <w:tcPr>
            <w:tcW w:w="10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6.80</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29.71</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29.73</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29.72</w:t>
            </w:r>
          </w:p>
        </w:tc>
        <w:tc>
          <w:tcPr>
            <w:tcW w:w="776" w:type="dxa"/>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29.73</w:t>
            </w:r>
          </w:p>
        </w:tc>
        <w:tc>
          <w:tcPr>
            <w:tcW w:w="77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29.71</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29.76</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29.75</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29.63</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29.67</w:t>
            </w:r>
          </w:p>
        </w:tc>
      </w:tr>
      <w:tr w:rsidR="003F2682" w:rsidTr="008263FF">
        <w:trPr>
          <w:trHeight w:val="263"/>
        </w:trPr>
        <w:tc>
          <w:tcPr>
            <w:tcW w:w="100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-15</w:t>
            </w:r>
          </w:p>
        </w:tc>
        <w:tc>
          <w:tcPr>
            <w:tcW w:w="10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6.80</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28.53</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28.62</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28.60</w:t>
            </w:r>
          </w:p>
        </w:tc>
        <w:tc>
          <w:tcPr>
            <w:tcW w:w="77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28.58</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28.46</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28.49</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28.47</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28.52</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28.53</w:t>
            </w:r>
          </w:p>
        </w:tc>
      </w:tr>
      <w:tr w:rsidR="003F2682" w:rsidTr="008263FF">
        <w:trPr>
          <w:trHeight w:val="263"/>
        </w:trPr>
        <w:tc>
          <w:tcPr>
            <w:tcW w:w="100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-130</w:t>
            </w:r>
          </w:p>
        </w:tc>
        <w:tc>
          <w:tcPr>
            <w:tcW w:w="775"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-10</w:t>
            </w:r>
          </w:p>
        </w:tc>
        <w:tc>
          <w:tcPr>
            <w:tcW w:w="1051"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56063.06</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27.31</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26.94</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27.08</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27.37</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27.59</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26.77</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27.61</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27.06</w:t>
            </w:r>
          </w:p>
        </w:tc>
        <w:tc>
          <w:tcPr>
            <w:tcW w:w="7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3F2682" w:rsidRDefault="003F2682">
            <w:pPr>
              <w:jc w:val="center"/>
              <w:rPr>
                <w:rFonts w:ascii="Arial" w:eastAsiaTheme="minorHAnsi" w:hAnsi="Arial" w:cs="Arial"/>
                <w:b/>
                <w:bCs/>
              </w:rPr>
            </w:pPr>
            <w:r>
              <w:rPr>
                <w:rFonts w:ascii="Arial" w:hAnsi="Arial" w:cs="Arial"/>
                <w:b/>
                <w:bCs/>
              </w:rPr>
              <w:t>28.06</w:t>
            </w:r>
          </w:p>
        </w:tc>
      </w:tr>
    </w:tbl>
    <w:p w:rsidR="00C57FCA" w:rsidRDefault="00C57FCA" w:rsidP="008263FF">
      <w:pPr>
        <w:widowControl w:val="0"/>
        <w:autoSpaceDE w:val="0"/>
        <w:autoSpaceDN w:val="0"/>
        <w:adjustRightInd w:val="0"/>
        <w:spacing w:before="360" w:after="100" w:afterAutospacing="1"/>
        <w:ind w:left="-90" w:right="576"/>
        <w:jc w:val="both"/>
      </w:pPr>
      <w:r w:rsidRPr="00CF79EF">
        <w:t xml:space="preserve">It is understood that lower desired </w:t>
      </w:r>
      <w:r w:rsidR="008263FF">
        <w:t xml:space="preserve">GPS </w:t>
      </w:r>
      <w:r w:rsidRPr="00CF79EF">
        <w:t xml:space="preserve">signal levels may be </w:t>
      </w:r>
      <w:r w:rsidR="008263FF">
        <w:t xml:space="preserve">observed in </w:t>
      </w:r>
      <w:r w:rsidRPr="00CF79EF">
        <w:t>indoor</w:t>
      </w:r>
      <w:r w:rsidR="008263FF">
        <w:t xml:space="preserve"> environments. Moreover, </w:t>
      </w:r>
      <w:r w:rsidRPr="00CF79EF">
        <w:t xml:space="preserve">some GPS receivers may be able to operate at levels as low as -150 </w:t>
      </w:r>
      <w:proofErr w:type="spellStart"/>
      <w:r w:rsidRPr="00CF79EF">
        <w:t>dBm</w:t>
      </w:r>
      <w:proofErr w:type="spellEnd"/>
      <w:r w:rsidRPr="00CF79EF">
        <w:t xml:space="preserve"> with data assistance (as a part of AGPS</w:t>
      </w:r>
      <w:r w:rsidR="008263FF">
        <w:t xml:space="preserve"> operation</w:t>
      </w:r>
      <w:r w:rsidRPr="00CF79EF">
        <w:t xml:space="preserve">).  However, if </w:t>
      </w:r>
      <w:r w:rsidR="008263FF">
        <w:t xml:space="preserve">the received signal levels of </w:t>
      </w:r>
      <w:r w:rsidRPr="00CF79EF">
        <w:t xml:space="preserve">all satellites </w:t>
      </w:r>
      <w:r w:rsidR="008263FF">
        <w:t>lie below -130</w:t>
      </w:r>
      <w:r w:rsidR="006E602B">
        <w:t xml:space="preserve"> </w:t>
      </w:r>
      <w:proofErr w:type="spellStart"/>
      <w:r w:rsidR="008263FF">
        <w:t>dBm</w:t>
      </w:r>
      <w:proofErr w:type="spellEnd"/>
      <w:r w:rsidR="008263FF">
        <w:t xml:space="preserve">, </w:t>
      </w:r>
      <w:r w:rsidRPr="00CF79EF">
        <w:t xml:space="preserve">it is likely that this indicates an indoor </w:t>
      </w:r>
      <w:r w:rsidR="008263FF">
        <w:t>scenario</w:t>
      </w:r>
      <w:r w:rsidRPr="00CF79EF">
        <w:t>, in which case the L-band signal level</w:t>
      </w:r>
      <w:r w:rsidR="00D9068E">
        <w:t>s</w:t>
      </w:r>
      <w:r w:rsidRPr="00CF79EF">
        <w:t xml:space="preserve"> </w:t>
      </w:r>
      <w:r w:rsidR="006E602B">
        <w:t>would</w:t>
      </w:r>
      <w:r w:rsidR="00FF712A">
        <w:t xml:space="preserve"> also be</w:t>
      </w:r>
      <w:r w:rsidR="006E602B">
        <w:t xml:space="preserve"> attenuate</w:t>
      </w:r>
      <w:r w:rsidR="00FF712A">
        <w:t>d</w:t>
      </w:r>
      <w:r w:rsidR="008263FF">
        <w:t xml:space="preserve"> </w:t>
      </w:r>
      <w:r w:rsidR="006E602B">
        <w:t>by</w:t>
      </w:r>
      <w:r w:rsidR="00FF712A">
        <w:t xml:space="preserve"> the building penetration loss</w:t>
      </w:r>
      <w:r w:rsidRPr="00CF79EF">
        <w:t xml:space="preserve">. As it was impractical to test a very large number of use cases, </w:t>
      </w:r>
      <w:proofErr w:type="spellStart"/>
      <w:r w:rsidRPr="00CF79EF">
        <w:t>LightSquared’s</w:t>
      </w:r>
      <w:proofErr w:type="spellEnd"/>
      <w:r w:rsidRPr="00CF79EF">
        <w:t xml:space="preserve"> testing conformed to desired signal levels</w:t>
      </w:r>
      <w:r w:rsidR="008263FF">
        <w:t>,</w:t>
      </w:r>
      <w:r w:rsidRPr="00CF79EF">
        <w:t xml:space="preserve"> which are believed to </w:t>
      </w:r>
      <w:r w:rsidR="008263FF">
        <w:t xml:space="preserve">represent an </w:t>
      </w:r>
      <w:r w:rsidRPr="00CF79EF">
        <w:t xml:space="preserve">outdoor </w:t>
      </w:r>
      <w:r w:rsidR="008263FF">
        <w:t xml:space="preserve">environment </w:t>
      </w:r>
      <w:r w:rsidRPr="00CF79EF">
        <w:t xml:space="preserve">in suburban </w:t>
      </w:r>
      <w:r w:rsidR="008263FF">
        <w:t xml:space="preserve">or </w:t>
      </w:r>
      <w:r w:rsidRPr="00CF79EF">
        <w:t>urban morphologies.  The following section describes the results of a field trial to gather GPS received signal strength data in suburban and urban morphologies</w:t>
      </w:r>
      <w:r w:rsidR="008263FF">
        <w:t>, in order to verify the GPS received signal levels used in this Section</w:t>
      </w:r>
      <w:r w:rsidRPr="00CF79EF">
        <w:t xml:space="preserve">. </w:t>
      </w:r>
    </w:p>
    <w:p w:rsidR="00600117" w:rsidRDefault="00600117" w:rsidP="00600117">
      <w:pPr>
        <w:widowControl w:val="0"/>
        <w:autoSpaceDE w:val="0"/>
        <w:autoSpaceDN w:val="0"/>
        <w:adjustRightInd w:val="0"/>
        <w:spacing w:before="360" w:after="100" w:afterAutospacing="1"/>
        <w:ind w:left="-90" w:right="576"/>
        <w:jc w:val="both"/>
      </w:pPr>
    </w:p>
    <w:p w:rsidR="00D9068E" w:rsidRDefault="00D53D42" w:rsidP="00DC3878">
      <w:pPr>
        <w:widowControl w:val="0"/>
        <w:numPr>
          <w:ilvl w:val="1"/>
          <w:numId w:val="1"/>
        </w:numPr>
        <w:autoSpaceDE w:val="0"/>
        <w:autoSpaceDN w:val="0"/>
        <w:adjustRightInd w:val="0"/>
        <w:spacing w:before="360" w:after="100" w:afterAutospacing="1"/>
        <w:ind w:right="576"/>
        <w:jc w:val="both"/>
        <w:rPr>
          <w:rFonts w:ascii="Arial" w:hAnsi="Arial" w:cs="Arial"/>
          <w:b/>
          <w:sz w:val="24"/>
          <w:szCs w:val="24"/>
        </w:rPr>
      </w:pPr>
      <w:r w:rsidRPr="00D53D42">
        <w:rPr>
          <w:rFonts w:ascii="Arial" w:hAnsi="Arial" w:cs="Arial"/>
          <w:b/>
          <w:sz w:val="24"/>
          <w:szCs w:val="24"/>
        </w:rPr>
        <w:t>Conclusion</w:t>
      </w:r>
    </w:p>
    <w:p w:rsidR="00E95C37" w:rsidRDefault="001C6749" w:rsidP="00887758">
      <w:pPr>
        <w:widowControl w:val="0"/>
        <w:autoSpaceDE w:val="0"/>
        <w:autoSpaceDN w:val="0"/>
        <w:adjustRightInd w:val="0"/>
        <w:spacing w:before="360" w:after="100" w:afterAutospacing="1"/>
        <w:ind w:left="-90" w:right="576"/>
        <w:jc w:val="both"/>
      </w:pPr>
      <w:r>
        <w:t xml:space="preserve">It may be observed from Tables </w:t>
      </w:r>
      <w:r w:rsidR="003676E5">
        <w:t>1</w:t>
      </w:r>
      <w:r>
        <w:t xml:space="preserve"> – </w:t>
      </w:r>
      <w:r w:rsidR="003676E5">
        <w:t>6</w:t>
      </w:r>
      <w:r>
        <w:t xml:space="preserve"> that, typically, the position error does not increase linearly with the OOB power level.  As the OOB power level is increased, the </w:t>
      </w:r>
      <w:r w:rsidR="00682233">
        <w:t>SNR</w:t>
      </w:r>
      <w:r>
        <w:t xml:space="preserve"> decreases more gradually than the position error increases.  For example, in </w:t>
      </w:r>
      <w:r w:rsidR="000C0226">
        <w:fldChar w:fldCharType="begin"/>
      </w:r>
      <w:r w:rsidR="00D6111C">
        <w:instrText xml:space="preserve"> REF _Ref285616817 \h </w:instrText>
      </w:r>
      <w:r w:rsidR="000C0226">
        <w:fldChar w:fldCharType="separate"/>
      </w:r>
      <w:r w:rsidR="003676E5">
        <w:t xml:space="preserve">Table </w:t>
      </w:r>
      <w:r w:rsidR="003676E5">
        <w:rPr>
          <w:noProof/>
        </w:rPr>
        <w:t>2</w:t>
      </w:r>
      <w:r w:rsidR="000C0226">
        <w:fldChar w:fldCharType="end"/>
      </w:r>
      <w:r>
        <w:t xml:space="preserve">, as the OOB power is increased from </w:t>
      </w:r>
      <w:r w:rsidR="00887758">
        <w:t xml:space="preserve">zero </w:t>
      </w:r>
      <w:r>
        <w:t xml:space="preserve"> to -30 </w:t>
      </w:r>
      <w:proofErr w:type="spellStart"/>
      <w:r>
        <w:t>dBm</w:t>
      </w:r>
      <w:proofErr w:type="spellEnd"/>
      <w:r>
        <w:t xml:space="preserve">, the average </w:t>
      </w:r>
      <w:r w:rsidR="00682233">
        <w:t>SNR</w:t>
      </w:r>
      <w:r>
        <w:t xml:space="preserve"> reduces by approximately 3 dB (from 36.11 to 33.05 dB)</w:t>
      </w:r>
      <w:r w:rsidR="00887758">
        <w:t>,</w:t>
      </w:r>
      <w:r>
        <w:t xml:space="preserve"> while the position error </w:t>
      </w:r>
      <w:r w:rsidR="00E95C37">
        <w:t xml:space="preserve">actually diminishes </w:t>
      </w:r>
      <w:r>
        <w:t xml:space="preserve">from 8.05 to 7.63 m. </w:t>
      </w:r>
      <w:r w:rsidR="00E95C37">
        <w:t xml:space="preserve">  This suggests that, at this level of OOB power, the position error variation is being caused by the randomness of noise and interference waveforms and that no direct, causal relationship to the level of OOB power has been established.  In contrast, a relationship with the reported SNR is clearly evident.</w:t>
      </w:r>
    </w:p>
    <w:p w:rsidR="001C6749" w:rsidRDefault="001C6749" w:rsidP="00887758">
      <w:pPr>
        <w:widowControl w:val="0"/>
        <w:autoSpaceDE w:val="0"/>
        <w:autoSpaceDN w:val="0"/>
        <w:adjustRightInd w:val="0"/>
        <w:spacing w:before="360" w:after="100" w:afterAutospacing="1"/>
        <w:ind w:left="-90" w:right="576"/>
        <w:jc w:val="both"/>
      </w:pPr>
      <w:r>
        <w:t xml:space="preserve"> Th</w:t>
      </w:r>
      <w:r w:rsidR="00E95C37">
        <w:t>ese results</w:t>
      </w:r>
      <w:r>
        <w:t xml:space="preserve"> show that, </w:t>
      </w:r>
      <w:r w:rsidRPr="00DF4992">
        <w:rPr>
          <w:u w:val="single"/>
        </w:rPr>
        <w:t>from an operational, or user perceptible standpoint, traditional metrics such as the 3 dB desensitization point may be too pessimistic</w:t>
      </w:r>
      <w:r>
        <w:t xml:space="preserve">.  In the same table, it can be seen that the position error increases rapidly beyond the OOB power level of -20 </w:t>
      </w:r>
      <w:proofErr w:type="spellStart"/>
      <w:r>
        <w:t>dBm</w:t>
      </w:r>
      <w:proofErr w:type="spellEnd"/>
      <w:r>
        <w:t xml:space="preserve">, which happens to correspond to the 10 dB </w:t>
      </w:r>
      <w:r w:rsidR="00682233">
        <w:t>SNR</w:t>
      </w:r>
      <w:r>
        <w:t xml:space="preserve"> degradation point.</w:t>
      </w:r>
    </w:p>
    <w:p w:rsidR="000C5DEC" w:rsidRDefault="00C57FCA" w:rsidP="000C5DEC">
      <w:pPr>
        <w:widowControl w:val="0"/>
        <w:numPr>
          <w:ilvl w:val="0"/>
          <w:numId w:val="1"/>
        </w:numPr>
        <w:tabs>
          <w:tab w:val="num" w:pos="1134"/>
        </w:tabs>
        <w:autoSpaceDE w:val="0"/>
        <w:autoSpaceDN w:val="0"/>
        <w:adjustRightInd w:val="0"/>
        <w:spacing w:before="360" w:after="100" w:afterAutospacing="1"/>
        <w:ind w:left="900" w:right="576" w:hanging="900"/>
        <w:jc w:val="both"/>
        <w:rPr>
          <w:rFonts w:ascii="Arial" w:hAnsi="Arial" w:cs="Arial"/>
          <w:b/>
          <w:sz w:val="28"/>
          <w:szCs w:val="28"/>
        </w:rPr>
      </w:pPr>
      <w:bookmarkStart w:id="7" w:name="_Ref286175902"/>
      <w:r>
        <w:rPr>
          <w:rFonts w:ascii="Arial" w:hAnsi="Arial" w:cs="Arial"/>
          <w:b/>
          <w:sz w:val="28"/>
          <w:szCs w:val="28"/>
        </w:rPr>
        <w:t xml:space="preserve">Field Trial to </w:t>
      </w:r>
      <w:r w:rsidR="00682233">
        <w:rPr>
          <w:rFonts w:ascii="Arial" w:hAnsi="Arial" w:cs="Arial"/>
          <w:b/>
          <w:sz w:val="28"/>
          <w:szCs w:val="28"/>
        </w:rPr>
        <w:t>G</w:t>
      </w:r>
      <w:r>
        <w:rPr>
          <w:rFonts w:ascii="Arial" w:hAnsi="Arial" w:cs="Arial"/>
          <w:b/>
          <w:sz w:val="28"/>
          <w:szCs w:val="28"/>
        </w:rPr>
        <w:t>ather GPS Signal Strength Data</w:t>
      </w:r>
      <w:bookmarkEnd w:id="7"/>
    </w:p>
    <w:p w:rsidR="00BA3575" w:rsidRPr="00CF79EF" w:rsidRDefault="0016110F" w:rsidP="0016110F">
      <w:pPr>
        <w:widowControl w:val="0"/>
        <w:autoSpaceDE w:val="0"/>
        <w:autoSpaceDN w:val="0"/>
        <w:adjustRightInd w:val="0"/>
        <w:spacing w:before="360" w:after="100" w:afterAutospacing="1"/>
        <w:ind w:right="576"/>
        <w:jc w:val="both"/>
        <w:rPr>
          <w:lang w:val="en-US"/>
        </w:rPr>
      </w:pPr>
      <w:r w:rsidRPr="00CF79EF">
        <w:rPr>
          <w:bCs/>
          <w:lang w:val="en-US"/>
        </w:rPr>
        <w:t>The objective of the trial was to d</w:t>
      </w:r>
      <w:r w:rsidR="00BA3575" w:rsidRPr="00CF79EF">
        <w:rPr>
          <w:lang w:val="en-US"/>
        </w:rPr>
        <w:t xml:space="preserve">etermine actual GPS signal levels in various </w:t>
      </w:r>
      <w:r w:rsidRPr="00CF79EF">
        <w:rPr>
          <w:lang w:val="en-US"/>
        </w:rPr>
        <w:t>environments.  The measurements included a s</w:t>
      </w:r>
      <w:r w:rsidR="00BA3575" w:rsidRPr="00CF79EF">
        <w:rPr>
          <w:lang w:val="en-US"/>
        </w:rPr>
        <w:t>tatic</w:t>
      </w:r>
      <w:r w:rsidRPr="00CF79EF">
        <w:rPr>
          <w:lang w:val="en-US"/>
        </w:rPr>
        <w:t xml:space="preserve"> and a mobile component.  In each case, </w:t>
      </w:r>
      <w:r w:rsidR="00BA3575" w:rsidRPr="00CF79EF">
        <w:rPr>
          <w:lang w:val="en-US"/>
        </w:rPr>
        <w:t xml:space="preserve">GPS signals were </w:t>
      </w:r>
      <w:r w:rsidRPr="00CF79EF">
        <w:rPr>
          <w:lang w:val="en-US"/>
        </w:rPr>
        <w:t xml:space="preserve">collected </w:t>
      </w:r>
      <w:r w:rsidR="00BA3575" w:rsidRPr="00CF79EF">
        <w:rPr>
          <w:lang w:val="en-US"/>
        </w:rPr>
        <w:t>over a 12 hour period</w:t>
      </w:r>
      <w:r w:rsidR="00AB7855" w:rsidRPr="00CF79EF">
        <w:rPr>
          <w:lang w:val="en-US"/>
        </w:rPr>
        <w:t xml:space="preserve"> to allow a full rotation of the GPS satellite constellation</w:t>
      </w:r>
      <w:r w:rsidRPr="00CF79EF">
        <w:rPr>
          <w:lang w:val="en-US"/>
        </w:rPr>
        <w:t>.  Static measurements were made</w:t>
      </w:r>
      <w:r w:rsidR="00BA3575" w:rsidRPr="00CF79EF">
        <w:rPr>
          <w:lang w:val="en-US"/>
        </w:rPr>
        <w:t xml:space="preserve"> in the following environments:</w:t>
      </w:r>
    </w:p>
    <w:p w:rsidR="00BA3575" w:rsidRPr="00CF79EF" w:rsidRDefault="00BA3575" w:rsidP="00DA1F66">
      <w:pPr>
        <w:pStyle w:val="ListParagraph"/>
        <w:widowControl w:val="0"/>
        <w:numPr>
          <w:ilvl w:val="0"/>
          <w:numId w:val="45"/>
        </w:numPr>
        <w:spacing w:before="360" w:after="100" w:afterAutospacing="1"/>
        <w:ind w:right="576"/>
        <w:jc w:val="both"/>
        <w:rPr>
          <w:lang w:val="en-US"/>
        </w:rPr>
      </w:pPr>
      <w:r w:rsidRPr="00CF79EF">
        <w:rPr>
          <w:lang w:val="en-US"/>
        </w:rPr>
        <w:t xml:space="preserve">Open Sky – </w:t>
      </w:r>
      <w:r w:rsidRPr="00CF79EF">
        <w:rPr>
          <w:i/>
          <w:iCs/>
          <w:lang w:val="en-US"/>
        </w:rPr>
        <w:t>no blockage from trees or local reflections from structures</w:t>
      </w:r>
      <w:r w:rsidRPr="00CF79EF">
        <w:rPr>
          <w:lang w:val="en-US"/>
        </w:rPr>
        <w:t xml:space="preserve"> </w:t>
      </w:r>
    </w:p>
    <w:p w:rsidR="00BA3575" w:rsidRPr="00CF79EF" w:rsidRDefault="00BA3575" w:rsidP="00DA1F66">
      <w:pPr>
        <w:pStyle w:val="ListParagraph"/>
        <w:widowControl w:val="0"/>
        <w:numPr>
          <w:ilvl w:val="0"/>
          <w:numId w:val="45"/>
        </w:numPr>
        <w:spacing w:before="360" w:after="100" w:afterAutospacing="1"/>
        <w:ind w:right="576"/>
        <w:jc w:val="both"/>
        <w:rPr>
          <w:lang w:val="en-US"/>
        </w:rPr>
      </w:pPr>
      <w:r w:rsidRPr="00CF79EF">
        <w:rPr>
          <w:lang w:val="en-US"/>
        </w:rPr>
        <w:t xml:space="preserve">Foliage Blockage – an </w:t>
      </w:r>
      <w:r w:rsidRPr="00CF79EF">
        <w:rPr>
          <w:i/>
          <w:iCs/>
          <w:lang w:val="en-US"/>
        </w:rPr>
        <w:t xml:space="preserve">area where at least 50% of open sky GPS signals are blocked by trees </w:t>
      </w:r>
    </w:p>
    <w:p w:rsidR="00BA3575" w:rsidRPr="00CF79EF" w:rsidRDefault="00BA3575" w:rsidP="00DA1F66">
      <w:pPr>
        <w:pStyle w:val="ListParagraph"/>
        <w:widowControl w:val="0"/>
        <w:numPr>
          <w:ilvl w:val="0"/>
          <w:numId w:val="45"/>
        </w:numPr>
        <w:spacing w:before="360" w:after="100" w:afterAutospacing="1"/>
        <w:ind w:right="576"/>
        <w:jc w:val="both"/>
        <w:rPr>
          <w:lang w:val="en-US"/>
        </w:rPr>
      </w:pPr>
      <w:r w:rsidRPr="00CF79EF">
        <w:rPr>
          <w:lang w:val="en-US"/>
        </w:rPr>
        <w:t xml:space="preserve">Urban Roof Top – </w:t>
      </w:r>
      <w:r w:rsidRPr="00CF79EF">
        <w:rPr>
          <w:i/>
          <w:iCs/>
          <w:lang w:val="en-US"/>
        </w:rPr>
        <w:t>typical Urban rooftop</w:t>
      </w:r>
      <w:r w:rsidRPr="00CF79EF">
        <w:rPr>
          <w:lang w:val="en-US"/>
        </w:rPr>
        <w:t xml:space="preserve"> </w:t>
      </w:r>
    </w:p>
    <w:p w:rsidR="00BA3575" w:rsidRPr="00CF79EF" w:rsidRDefault="0016110F" w:rsidP="0016110F">
      <w:pPr>
        <w:widowControl w:val="0"/>
        <w:autoSpaceDE w:val="0"/>
        <w:autoSpaceDN w:val="0"/>
        <w:adjustRightInd w:val="0"/>
        <w:spacing w:before="360" w:after="100" w:afterAutospacing="1"/>
        <w:ind w:right="576"/>
        <w:jc w:val="both"/>
        <w:rPr>
          <w:lang w:val="en-US"/>
        </w:rPr>
      </w:pPr>
      <w:r w:rsidRPr="00CF79EF">
        <w:rPr>
          <w:lang w:val="en-US"/>
        </w:rPr>
        <w:t>Mobile m</w:t>
      </w:r>
      <w:r w:rsidR="00BA3575" w:rsidRPr="00CF79EF">
        <w:rPr>
          <w:lang w:val="en-US"/>
        </w:rPr>
        <w:t>easurement</w:t>
      </w:r>
      <w:r w:rsidRPr="00CF79EF">
        <w:rPr>
          <w:lang w:val="en-US"/>
        </w:rPr>
        <w:t>s</w:t>
      </w:r>
      <w:r w:rsidR="00BA3575" w:rsidRPr="00CF79EF">
        <w:rPr>
          <w:lang w:val="en-US"/>
        </w:rPr>
        <w:t xml:space="preserve"> </w:t>
      </w:r>
      <w:r w:rsidR="00DA1F66" w:rsidRPr="00CF79EF">
        <w:rPr>
          <w:lang w:val="en-US"/>
        </w:rPr>
        <w:t>collections were</w:t>
      </w:r>
      <w:r w:rsidR="00BA3575" w:rsidRPr="00CF79EF">
        <w:rPr>
          <w:lang w:val="en-US"/>
        </w:rPr>
        <w:t xml:space="preserve"> made in the following environments:</w:t>
      </w:r>
    </w:p>
    <w:p w:rsidR="00BA3575" w:rsidRPr="00CF79EF" w:rsidRDefault="00BA3575" w:rsidP="00DA1F66">
      <w:pPr>
        <w:pStyle w:val="ListParagraph"/>
        <w:widowControl w:val="0"/>
        <w:numPr>
          <w:ilvl w:val="0"/>
          <w:numId w:val="46"/>
        </w:numPr>
        <w:spacing w:before="360" w:after="100" w:afterAutospacing="1"/>
        <w:ind w:right="576"/>
        <w:jc w:val="both"/>
        <w:rPr>
          <w:lang w:val="en-US"/>
        </w:rPr>
      </w:pPr>
      <w:r w:rsidRPr="00CF79EF">
        <w:rPr>
          <w:lang w:val="en-US"/>
        </w:rPr>
        <w:t>Urban “canyons”</w:t>
      </w:r>
    </w:p>
    <w:p w:rsidR="00BA3575" w:rsidRPr="00CF79EF" w:rsidRDefault="00BA3575" w:rsidP="00DA1F66">
      <w:pPr>
        <w:pStyle w:val="ListParagraph"/>
        <w:widowControl w:val="0"/>
        <w:numPr>
          <w:ilvl w:val="0"/>
          <w:numId w:val="46"/>
        </w:numPr>
        <w:spacing w:before="360" w:after="100" w:afterAutospacing="1"/>
        <w:ind w:right="576"/>
        <w:jc w:val="both"/>
        <w:rPr>
          <w:lang w:val="en-US"/>
        </w:rPr>
      </w:pPr>
      <w:r w:rsidRPr="00CF79EF">
        <w:rPr>
          <w:lang w:val="en-US"/>
        </w:rPr>
        <w:t>Typical suburban streets</w:t>
      </w:r>
    </w:p>
    <w:p w:rsidR="00562084" w:rsidRPr="00CF79EF" w:rsidRDefault="0016110F" w:rsidP="00E0125E">
      <w:pPr>
        <w:widowControl w:val="0"/>
        <w:autoSpaceDE w:val="0"/>
        <w:autoSpaceDN w:val="0"/>
        <w:adjustRightInd w:val="0"/>
        <w:spacing w:before="360" w:after="100" w:afterAutospacing="1"/>
        <w:ind w:right="576"/>
        <w:jc w:val="both"/>
        <w:rPr>
          <w:lang w:val="en-US"/>
        </w:rPr>
      </w:pPr>
      <w:r w:rsidRPr="00CF79EF">
        <w:rPr>
          <w:lang w:val="en-US"/>
        </w:rPr>
        <w:t xml:space="preserve">The data was collected with a </w:t>
      </w:r>
      <w:r w:rsidR="00E0125E">
        <w:rPr>
          <w:lang w:val="en-US"/>
        </w:rPr>
        <w:t xml:space="preserve">widely used commercial GPS </w:t>
      </w:r>
      <w:r w:rsidRPr="00CF79EF">
        <w:rPr>
          <w:lang w:val="en-US"/>
        </w:rPr>
        <w:t xml:space="preserve">receiver, which allowed the </w:t>
      </w:r>
      <w:r w:rsidR="00562084" w:rsidRPr="00CF79EF">
        <w:rPr>
          <w:lang w:val="en-US"/>
        </w:rPr>
        <w:t xml:space="preserve">C/N </w:t>
      </w:r>
      <w:r w:rsidRPr="00CF79EF">
        <w:rPr>
          <w:lang w:val="en-US"/>
        </w:rPr>
        <w:t xml:space="preserve">of signals received from </w:t>
      </w:r>
      <w:r w:rsidRPr="00CF79EF">
        <w:rPr>
          <w:lang w:val="en-US"/>
        </w:rPr>
        <w:lastRenderedPageBreak/>
        <w:t xml:space="preserve">individual satellites </w:t>
      </w:r>
      <w:r w:rsidR="00562084" w:rsidRPr="00CF79EF">
        <w:rPr>
          <w:lang w:val="en-US"/>
        </w:rPr>
        <w:t xml:space="preserve">to be monitored.  The antenna was mounted on the roof of a vehicle as shown in </w:t>
      </w:r>
      <w:fldSimple w:instr=" REF _Ref285617136 \h  \* MERGEFORMAT ">
        <w:r w:rsidR="00345B33">
          <w:t xml:space="preserve">Figure </w:t>
        </w:r>
        <w:r w:rsidR="00345B33">
          <w:rPr>
            <w:noProof/>
          </w:rPr>
          <w:t>2</w:t>
        </w:r>
      </w:fldSimple>
      <w:r w:rsidR="00562084" w:rsidRPr="00CF79EF">
        <w:rPr>
          <w:lang w:val="en-US"/>
        </w:rPr>
        <w:t>.</w:t>
      </w:r>
    </w:p>
    <w:p w:rsidR="00AB7855" w:rsidRDefault="00AB7855" w:rsidP="00AB7855">
      <w:pPr>
        <w:keepNext/>
        <w:widowControl w:val="0"/>
        <w:autoSpaceDE w:val="0"/>
        <w:autoSpaceDN w:val="0"/>
        <w:adjustRightInd w:val="0"/>
        <w:spacing w:before="360" w:after="100" w:afterAutospacing="1"/>
        <w:ind w:right="576"/>
        <w:jc w:val="center"/>
      </w:pPr>
      <w:r w:rsidRPr="00AB7855">
        <w:rPr>
          <w:rFonts w:ascii="Arial" w:hAnsi="Arial" w:cs="Arial"/>
          <w:noProof/>
          <w:lang w:val="en-US"/>
        </w:rPr>
        <w:drawing>
          <wp:inline distT="0" distB="0" distL="0" distR="0">
            <wp:extent cx="5010150" cy="3775075"/>
            <wp:effectExtent l="19050" t="0" r="0" b="0"/>
            <wp:docPr id="43" name="Picture 1" descr="M:\ATC-RAN-Engineering\GPS Testing\TTS GPS data Project\open sky 2.jpg"/>
            <wp:cNvGraphicFramePr/>
            <a:graphic xmlns:a="http://schemas.openxmlformats.org/drawingml/2006/main">
              <a:graphicData uri="http://schemas.openxmlformats.org/drawingml/2006/picture">
                <pic:pic xmlns:pic="http://schemas.openxmlformats.org/drawingml/2006/picture">
                  <pic:nvPicPr>
                    <pic:cNvPr id="5131" name="Picture 14" descr="M:\ATC-RAN-Engineering\GPS Testing\TTS GPS data Project\open sky 2.jpg"/>
                    <pic:cNvPicPr>
                      <a:picLocks noChangeAspect="1" noChangeArrowheads="1"/>
                    </pic:cNvPicPr>
                  </pic:nvPicPr>
                  <pic:blipFill>
                    <a:blip r:embed="rId10" cstate="print"/>
                    <a:srcRect/>
                    <a:stretch>
                      <a:fillRect/>
                    </a:stretch>
                  </pic:blipFill>
                  <pic:spPr bwMode="auto">
                    <a:xfrm>
                      <a:off x="0" y="0"/>
                      <a:ext cx="5010150" cy="3775075"/>
                    </a:xfrm>
                    <a:prstGeom prst="rect">
                      <a:avLst/>
                    </a:prstGeom>
                    <a:noFill/>
                    <a:ln w="9525">
                      <a:noFill/>
                      <a:miter lim="800000"/>
                      <a:headEnd/>
                      <a:tailEnd/>
                    </a:ln>
                  </pic:spPr>
                </pic:pic>
              </a:graphicData>
            </a:graphic>
          </wp:inline>
        </w:drawing>
      </w:r>
    </w:p>
    <w:p w:rsidR="00AB7855" w:rsidRDefault="00AB7855" w:rsidP="00AB7855">
      <w:pPr>
        <w:pStyle w:val="Caption"/>
        <w:jc w:val="center"/>
        <w:rPr>
          <w:rFonts w:ascii="Arial" w:hAnsi="Arial" w:cs="Arial"/>
          <w:lang w:val="en-US"/>
        </w:rPr>
      </w:pPr>
      <w:bookmarkStart w:id="8" w:name="_Ref285617136"/>
      <w:r>
        <w:t xml:space="preserve">Figure </w:t>
      </w:r>
      <w:fldSimple w:instr=" SEQ Figure \* ARABIC ">
        <w:r w:rsidR="00345B33">
          <w:rPr>
            <w:noProof/>
          </w:rPr>
          <w:t>2</w:t>
        </w:r>
      </w:fldSimple>
      <w:bookmarkEnd w:id="8"/>
      <w:r>
        <w:t xml:space="preserve">: </w:t>
      </w:r>
      <w:r w:rsidRPr="00B15E4B">
        <w:t>Antenna Mounting on Vehicle for GPS Received Power Measurement</w:t>
      </w:r>
    </w:p>
    <w:p w:rsidR="00562084" w:rsidRPr="00CF79EF" w:rsidRDefault="00562084" w:rsidP="00E0125E">
      <w:pPr>
        <w:widowControl w:val="0"/>
        <w:autoSpaceDE w:val="0"/>
        <w:autoSpaceDN w:val="0"/>
        <w:adjustRightInd w:val="0"/>
        <w:spacing w:before="360" w:after="100" w:afterAutospacing="1"/>
        <w:ind w:right="576"/>
        <w:jc w:val="both"/>
        <w:rPr>
          <w:lang w:val="en-US"/>
        </w:rPr>
      </w:pPr>
      <w:r w:rsidRPr="00CF79EF">
        <w:rPr>
          <w:lang w:val="en-US"/>
        </w:rPr>
        <w:t xml:space="preserve">The C/N was mapped to </w:t>
      </w:r>
      <w:r w:rsidR="00345B33" w:rsidRPr="00CF79EF">
        <w:rPr>
          <w:lang w:val="en-US"/>
        </w:rPr>
        <w:t>receive</w:t>
      </w:r>
      <w:r w:rsidRPr="00CF79EF">
        <w:rPr>
          <w:lang w:val="en-US"/>
        </w:rPr>
        <w:t xml:space="preserve"> signal power by calibrating the antenna at an accredited laboratory.  </w:t>
      </w:r>
      <w:r w:rsidR="00AB7855" w:rsidRPr="00CF79EF">
        <w:rPr>
          <w:lang w:val="en-US"/>
        </w:rPr>
        <w:t xml:space="preserve">The characterization was performed by injecting a GPS signal at a known level into the device and reading the output C/N values. </w:t>
      </w:r>
      <w:r w:rsidRPr="00CF79EF">
        <w:rPr>
          <w:lang w:val="en-US"/>
        </w:rPr>
        <w:t xml:space="preserve">The calibration curve is shown in </w:t>
      </w:r>
      <w:fldSimple w:instr=" REF _Ref285617324 \h  \* MERGEFORMAT ">
        <w:r w:rsidR="00345B33">
          <w:t xml:space="preserve">Figure </w:t>
        </w:r>
        <w:r w:rsidR="00345B33">
          <w:rPr>
            <w:noProof/>
          </w:rPr>
          <w:t>3</w:t>
        </w:r>
      </w:fldSimple>
      <w:r w:rsidRPr="00CF79EF">
        <w:rPr>
          <w:lang w:val="en-US"/>
        </w:rPr>
        <w:t>.</w:t>
      </w:r>
    </w:p>
    <w:p w:rsidR="00AB7855" w:rsidRDefault="00AB7855" w:rsidP="00AB7855">
      <w:pPr>
        <w:keepNext/>
        <w:widowControl w:val="0"/>
        <w:autoSpaceDE w:val="0"/>
        <w:autoSpaceDN w:val="0"/>
        <w:adjustRightInd w:val="0"/>
        <w:spacing w:before="360" w:after="100" w:afterAutospacing="1"/>
        <w:ind w:right="576"/>
        <w:jc w:val="both"/>
      </w:pPr>
      <w:r w:rsidRPr="00AB7855">
        <w:rPr>
          <w:rFonts w:ascii="Arial" w:hAnsi="Arial" w:cs="Arial"/>
          <w:noProof/>
          <w:lang w:val="en-US"/>
        </w:rPr>
        <w:lastRenderedPageBreak/>
        <w:drawing>
          <wp:inline distT="0" distB="0" distL="0" distR="0">
            <wp:extent cx="5943600" cy="3860800"/>
            <wp:effectExtent l="19050" t="0" r="0" b="0"/>
            <wp:docPr id="44" name="Picture 2"/>
            <wp:cNvGraphicFramePr/>
            <a:graphic xmlns:a="http://schemas.openxmlformats.org/drawingml/2006/main">
              <a:graphicData uri="http://schemas.openxmlformats.org/drawingml/2006/picture">
                <pic:pic xmlns:pic="http://schemas.openxmlformats.org/drawingml/2006/picture">
                  <pic:nvPicPr>
                    <pic:cNvPr id="6155" name="Picture 12"/>
                    <pic:cNvPicPr>
                      <a:picLocks noChangeAspect="1" noChangeArrowheads="1"/>
                    </pic:cNvPicPr>
                  </pic:nvPicPr>
                  <pic:blipFill>
                    <a:blip r:embed="rId11" cstate="print"/>
                    <a:srcRect/>
                    <a:stretch>
                      <a:fillRect/>
                    </a:stretch>
                  </pic:blipFill>
                  <pic:spPr bwMode="auto">
                    <a:xfrm>
                      <a:off x="0" y="0"/>
                      <a:ext cx="5943600" cy="3860800"/>
                    </a:xfrm>
                    <a:prstGeom prst="rect">
                      <a:avLst/>
                    </a:prstGeom>
                    <a:noFill/>
                    <a:ln w="9525">
                      <a:noFill/>
                      <a:miter lim="800000"/>
                      <a:headEnd/>
                      <a:tailEnd/>
                    </a:ln>
                  </pic:spPr>
                </pic:pic>
              </a:graphicData>
            </a:graphic>
          </wp:inline>
        </w:drawing>
      </w:r>
    </w:p>
    <w:p w:rsidR="00AB7855" w:rsidRDefault="00AB7855" w:rsidP="00AB7855">
      <w:pPr>
        <w:pStyle w:val="Caption"/>
        <w:jc w:val="center"/>
        <w:rPr>
          <w:rFonts w:ascii="Arial" w:hAnsi="Arial" w:cs="Arial"/>
          <w:lang w:val="en-US"/>
        </w:rPr>
      </w:pPr>
      <w:bookmarkStart w:id="9" w:name="_Ref285617324"/>
      <w:r>
        <w:t xml:space="preserve">Figure </w:t>
      </w:r>
      <w:fldSimple w:instr=" SEQ Figure \* ARABIC ">
        <w:r w:rsidR="00345B33">
          <w:rPr>
            <w:noProof/>
          </w:rPr>
          <w:t>3</w:t>
        </w:r>
      </w:fldSimple>
      <w:bookmarkEnd w:id="9"/>
      <w:r>
        <w:t xml:space="preserve">: </w:t>
      </w:r>
      <w:r w:rsidRPr="004700EC">
        <w:t>Antenna Calibration for GPS Received Power Measurement</w:t>
      </w:r>
    </w:p>
    <w:p w:rsidR="00562084" w:rsidRPr="00CF79EF" w:rsidRDefault="00562084" w:rsidP="00562084">
      <w:pPr>
        <w:widowControl w:val="0"/>
        <w:autoSpaceDE w:val="0"/>
        <w:autoSpaceDN w:val="0"/>
        <w:adjustRightInd w:val="0"/>
        <w:spacing w:before="360" w:after="100" w:afterAutospacing="1"/>
        <w:ind w:right="576"/>
        <w:rPr>
          <w:lang w:val="en-US"/>
        </w:rPr>
      </w:pPr>
      <w:r w:rsidRPr="00CF79EF">
        <w:rPr>
          <w:lang w:val="en-US"/>
        </w:rPr>
        <w:t xml:space="preserve">The results </w:t>
      </w:r>
      <w:r w:rsidR="00C8048B" w:rsidRPr="00CF79EF">
        <w:rPr>
          <w:lang w:val="en-US"/>
        </w:rPr>
        <w:t xml:space="preserve">for static measurements </w:t>
      </w:r>
      <w:r w:rsidRPr="00CF79EF">
        <w:rPr>
          <w:lang w:val="en-US"/>
        </w:rPr>
        <w:t xml:space="preserve">are shown in </w:t>
      </w:r>
      <w:fldSimple w:instr=" REF _Ref285617385 \h  \* MERGEFORMAT ">
        <w:r w:rsidR="00345B33">
          <w:t xml:space="preserve">Table </w:t>
        </w:r>
        <w:r w:rsidR="00345B33">
          <w:rPr>
            <w:noProof/>
          </w:rPr>
          <w:t>7</w:t>
        </w:r>
      </w:fldSimple>
      <w:r w:rsidR="00AB7855" w:rsidRPr="00CF79EF">
        <w:rPr>
          <w:lang w:val="en-US"/>
        </w:rPr>
        <w:t xml:space="preserve"> </w:t>
      </w:r>
      <w:r w:rsidRPr="00CF79EF">
        <w:rPr>
          <w:lang w:val="en-US"/>
        </w:rPr>
        <w:t>below.</w:t>
      </w:r>
    </w:p>
    <w:p w:rsidR="00AB7855" w:rsidRDefault="00AB7855" w:rsidP="00AB7855">
      <w:pPr>
        <w:pStyle w:val="Caption"/>
        <w:keepNext/>
        <w:jc w:val="center"/>
      </w:pPr>
      <w:bookmarkStart w:id="10" w:name="_Ref285617385"/>
      <w:r>
        <w:t xml:space="preserve">Table </w:t>
      </w:r>
      <w:fldSimple w:instr=" SEQ Table \* ARABIC ">
        <w:r w:rsidR="00345B33">
          <w:rPr>
            <w:noProof/>
          </w:rPr>
          <w:t>7</w:t>
        </w:r>
      </w:fldSimple>
      <w:bookmarkEnd w:id="10"/>
      <w:r>
        <w:t xml:space="preserve">: </w:t>
      </w:r>
      <w:r w:rsidRPr="00780701">
        <w:t>Static Measurement Results</w:t>
      </w:r>
    </w:p>
    <w:p w:rsidR="00562084" w:rsidRPr="0016110F" w:rsidRDefault="006845D9" w:rsidP="00562084">
      <w:pPr>
        <w:widowControl w:val="0"/>
        <w:autoSpaceDE w:val="0"/>
        <w:autoSpaceDN w:val="0"/>
        <w:adjustRightInd w:val="0"/>
        <w:spacing w:before="360" w:after="100" w:afterAutospacing="1"/>
        <w:ind w:right="576"/>
        <w:jc w:val="center"/>
        <w:rPr>
          <w:rFonts w:ascii="Arial" w:hAnsi="Arial" w:cs="Arial"/>
          <w:lang w:val="en-US"/>
        </w:rPr>
      </w:pPr>
      <w:r>
        <w:rPr>
          <w:noProof/>
          <w:lang w:val="en-US"/>
        </w:rPr>
        <w:drawing>
          <wp:inline distT="0" distB="0" distL="0" distR="0">
            <wp:extent cx="3364230" cy="23895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3364230" cy="2389505"/>
                    </a:xfrm>
                    <a:prstGeom prst="rect">
                      <a:avLst/>
                    </a:prstGeom>
                    <a:noFill/>
                    <a:ln w="9525">
                      <a:noFill/>
                      <a:miter lim="800000"/>
                      <a:headEnd/>
                      <a:tailEnd/>
                    </a:ln>
                  </pic:spPr>
                </pic:pic>
              </a:graphicData>
            </a:graphic>
          </wp:inline>
        </w:drawing>
      </w:r>
    </w:p>
    <w:p w:rsidR="00357700" w:rsidRPr="00CF79EF" w:rsidRDefault="00C8048B" w:rsidP="00E0125E">
      <w:pPr>
        <w:widowControl w:val="0"/>
        <w:autoSpaceDE w:val="0"/>
        <w:autoSpaceDN w:val="0"/>
        <w:adjustRightInd w:val="0"/>
        <w:spacing w:before="360" w:after="100" w:afterAutospacing="1"/>
        <w:ind w:right="576"/>
      </w:pPr>
      <w:r w:rsidRPr="00CF79EF">
        <w:rPr>
          <w:lang w:val="en-US"/>
        </w:rPr>
        <w:t xml:space="preserve">The results for mobile measurements </w:t>
      </w:r>
      <w:r w:rsidR="00357700" w:rsidRPr="00CF79EF">
        <w:rPr>
          <w:lang w:val="en-US"/>
        </w:rPr>
        <w:t xml:space="preserve">in urban clutter </w:t>
      </w:r>
      <w:r w:rsidRPr="00CF79EF">
        <w:rPr>
          <w:lang w:val="en-US"/>
        </w:rPr>
        <w:t xml:space="preserve">are shown </w:t>
      </w:r>
      <w:r w:rsidR="00357700" w:rsidRPr="00CF79EF">
        <w:rPr>
          <w:lang w:val="en-US"/>
        </w:rPr>
        <w:t xml:space="preserve">in </w:t>
      </w:r>
      <w:fldSimple w:instr=" REF _Ref285617553 \h  \* MERGEFORMAT ">
        <w:r w:rsidR="00345B33">
          <w:t xml:space="preserve">Figure </w:t>
        </w:r>
        <w:r w:rsidR="00345B33">
          <w:rPr>
            <w:noProof/>
          </w:rPr>
          <w:t>4</w:t>
        </w:r>
      </w:fldSimple>
      <w:r w:rsidRPr="00CF79EF">
        <w:rPr>
          <w:lang w:val="en-US"/>
        </w:rPr>
        <w:t>, together with the routes traversed.</w:t>
      </w:r>
      <w:r w:rsidR="00357700" w:rsidRPr="00CF79EF">
        <w:rPr>
          <w:lang w:val="en-US"/>
        </w:rPr>
        <w:t xml:space="preserve"> It was observed that </w:t>
      </w:r>
      <w:proofErr w:type="spellStart"/>
      <w:r w:rsidR="00357700" w:rsidRPr="00CF79EF">
        <w:rPr>
          <w:lang w:val="en-US"/>
        </w:rPr>
        <w:t>i</w:t>
      </w:r>
      <w:proofErr w:type="spellEnd"/>
      <w:r w:rsidR="00357700" w:rsidRPr="00CF79EF">
        <w:t xml:space="preserve">n urban clutter, the GPS signal varies between -124 to -128 </w:t>
      </w:r>
      <w:proofErr w:type="spellStart"/>
      <w:r w:rsidR="00357700" w:rsidRPr="00CF79EF">
        <w:t>dBm</w:t>
      </w:r>
      <w:proofErr w:type="spellEnd"/>
      <w:r w:rsidR="00357700" w:rsidRPr="00CF79EF">
        <w:t xml:space="preserve"> (41-45 dB C/N) with few instances of -130 </w:t>
      </w:r>
      <w:proofErr w:type="spellStart"/>
      <w:r w:rsidR="00357700" w:rsidRPr="00CF79EF">
        <w:t>dBm</w:t>
      </w:r>
      <w:proofErr w:type="spellEnd"/>
      <w:r w:rsidR="00357700" w:rsidRPr="00CF79EF">
        <w:t xml:space="preserve"> and -121 </w:t>
      </w:r>
      <w:proofErr w:type="spellStart"/>
      <w:r w:rsidR="00357700" w:rsidRPr="00CF79EF">
        <w:t>dBm</w:t>
      </w:r>
      <w:proofErr w:type="spellEnd"/>
      <w:r w:rsidR="00357700" w:rsidRPr="00CF79EF">
        <w:t>.</w:t>
      </w:r>
    </w:p>
    <w:p w:rsidR="00562084" w:rsidRDefault="00562084" w:rsidP="00C8048B">
      <w:pPr>
        <w:widowControl w:val="0"/>
        <w:autoSpaceDE w:val="0"/>
        <w:autoSpaceDN w:val="0"/>
        <w:adjustRightInd w:val="0"/>
        <w:spacing w:before="360" w:after="100" w:afterAutospacing="1"/>
        <w:ind w:right="576"/>
        <w:rPr>
          <w:rFonts w:ascii="Arial" w:hAnsi="Arial" w:cs="Arial"/>
          <w:lang w:val="en-US"/>
        </w:rPr>
      </w:pPr>
    </w:p>
    <w:p w:rsidR="00C8048B" w:rsidRDefault="00C8048B" w:rsidP="00C8048B">
      <w:pPr>
        <w:widowControl w:val="0"/>
        <w:autoSpaceDE w:val="0"/>
        <w:autoSpaceDN w:val="0"/>
        <w:adjustRightInd w:val="0"/>
        <w:spacing w:before="360" w:after="100" w:afterAutospacing="1"/>
        <w:ind w:right="576"/>
        <w:jc w:val="center"/>
        <w:rPr>
          <w:rFonts w:ascii="Arial" w:hAnsi="Arial" w:cs="Arial"/>
          <w:lang w:val="en-US"/>
        </w:rPr>
      </w:pPr>
    </w:p>
    <w:p w:rsidR="00357700" w:rsidRDefault="00357700" w:rsidP="00357700">
      <w:pPr>
        <w:keepNext/>
        <w:widowControl w:val="0"/>
        <w:autoSpaceDE w:val="0"/>
        <w:autoSpaceDN w:val="0"/>
        <w:adjustRightInd w:val="0"/>
        <w:spacing w:before="360" w:after="100" w:afterAutospacing="1"/>
        <w:ind w:right="576"/>
        <w:jc w:val="center"/>
      </w:pPr>
      <w:r w:rsidRPr="00357700">
        <w:rPr>
          <w:noProof/>
          <w:lang w:val="en-US"/>
        </w:rPr>
        <w:lastRenderedPageBreak/>
        <w:drawing>
          <wp:inline distT="0" distB="0" distL="0" distR="0">
            <wp:extent cx="5943600" cy="3680460"/>
            <wp:effectExtent l="19050" t="0" r="0" b="0"/>
            <wp:docPr id="49" name="Picture 3" descr="M:\ATC-RAN-Engineering\GPS Testing\TTS GPS data Project\TTS_GPS_Drive_test_DC.jpg"/>
            <wp:cNvGraphicFramePr/>
            <a:graphic xmlns:a="http://schemas.openxmlformats.org/drawingml/2006/main">
              <a:graphicData uri="http://schemas.openxmlformats.org/drawingml/2006/picture">
                <pic:pic xmlns:pic="http://schemas.openxmlformats.org/drawingml/2006/picture">
                  <pic:nvPicPr>
                    <pic:cNvPr id="8202" name="Picture 2" descr="M:\ATC-RAN-Engineering\GPS Testing\TTS GPS data Project\TTS_GPS_Drive_test_DC.jpg"/>
                    <pic:cNvPicPr>
                      <a:picLocks noChangeAspect="1" noChangeArrowheads="1"/>
                    </pic:cNvPicPr>
                  </pic:nvPicPr>
                  <pic:blipFill>
                    <a:blip r:embed="rId13" cstate="print"/>
                    <a:srcRect/>
                    <a:stretch>
                      <a:fillRect/>
                    </a:stretch>
                  </pic:blipFill>
                  <pic:spPr bwMode="auto">
                    <a:xfrm>
                      <a:off x="0" y="0"/>
                      <a:ext cx="5943600" cy="3680460"/>
                    </a:xfrm>
                    <a:prstGeom prst="rect">
                      <a:avLst/>
                    </a:prstGeom>
                    <a:noFill/>
                    <a:ln w="9525">
                      <a:noFill/>
                      <a:miter lim="800000"/>
                      <a:headEnd/>
                      <a:tailEnd/>
                    </a:ln>
                  </pic:spPr>
                </pic:pic>
              </a:graphicData>
            </a:graphic>
          </wp:inline>
        </w:drawing>
      </w:r>
    </w:p>
    <w:p w:rsidR="00C8048B" w:rsidRDefault="00357700" w:rsidP="00357700">
      <w:pPr>
        <w:pStyle w:val="Caption"/>
        <w:jc w:val="center"/>
      </w:pPr>
      <w:bookmarkStart w:id="11" w:name="_Ref285617553"/>
      <w:r>
        <w:t xml:space="preserve">Figure </w:t>
      </w:r>
      <w:fldSimple w:instr=" SEQ Figure \* ARABIC ">
        <w:r w:rsidR="00345B33">
          <w:rPr>
            <w:noProof/>
          </w:rPr>
          <w:t>4</w:t>
        </w:r>
      </w:fldSimple>
      <w:bookmarkEnd w:id="11"/>
      <w:r>
        <w:t xml:space="preserve">: </w:t>
      </w:r>
      <w:r w:rsidRPr="009E4808">
        <w:t>Route and results for mobile measurements in Downtown Washington DC (urban morphology)</w:t>
      </w:r>
    </w:p>
    <w:p w:rsidR="00357700" w:rsidRDefault="00357700" w:rsidP="00357700">
      <w:pPr>
        <w:keepNext/>
        <w:widowControl w:val="0"/>
        <w:autoSpaceDE w:val="0"/>
        <w:autoSpaceDN w:val="0"/>
        <w:adjustRightInd w:val="0"/>
        <w:spacing w:before="360" w:after="100" w:afterAutospacing="1"/>
        <w:ind w:right="576"/>
        <w:jc w:val="center"/>
      </w:pPr>
      <w:r w:rsidRPr="00357700">
        <w:rPr>
          <w:noProof/>
          <w:lang w:val="en-US"/>
        </w:rPr>
        <w:drawing>
          <wp:inline distT="0" distB="0" distL="0" distR="0">
            <wp:extent cx="5943600" cy="3830955"/>
            <wp:effectExtent l="19050" t="0" r="0" b="0"/>
            <wp:docPr id="50" name="Picture 5" descr="M:\ATC-RAN-Engineering\GPS Testing\TTS GPS data Project\TTS_GPS_Drive_test_Reston.jpg"/>
            <wp:cNvGraphicFramePr/>
            <a:graphic xmlns:a="http://schemas.openxmlformats.org/drawingml/2006/main">
              <a:graphicData uri="http://schemas.openxmlformats.org/drawingml/2006/picture">
                <pic:pic xmlns:pic="http://schemas.openxmlformats.org/drawingml/2006/picture">
                  <pic:nvPicPr>
                    <pic:cNvPr id="9226" name="Picture 2" descr="M:\ATC-RAN-Engineering\GPS Testing\TTS GPS data Project\TTS_GPS_Drive_test_Reston.jpg"/>
                    <pic:cNvPicPr>
                      <a:picLocks noChangeAspect="1" noChangeArrowheads="1"/>
                    </pic:cNvPicPr>
                  </pic:nvPicPr>
                  <pic:blipFill>
                    <a:blip r:embed="rId14" cstate="print"/>
                    <a:srcRect/>
                    <a:stretch>
                      <a:fillRect/>
                    </a:stretch>
                  </pic:blipFill>
                  <pic:spPr bwMode="auto">
                    <a:xfrm>
                      <a:off x="0" y="0"/>
                      <a:ext cx="5943600" cy="3830955"/>
                    </a:xfrm>
                    <a:prstGeom prst="rect">
                      <a:avLst/>
                    </a:prstGeom>
                    <a:noFill/>
                    <a:ln w="9525">
                      <a:noFill/>
                      <a:miter lim="800000"/>
                      <a:headEnd/>
                      <a:tailEnd/>
                    </a:ln>
                  </pic:spPr>
                </pic:pic>
              </a:graphicData>
            </a:graphic>
          </wp:inline>
        </w:drawing>
      </w:r>
    </w:p>
    <w:p w:rsidR="00C8048B" w:rsidRDefault="00357700" w:rsidP="00357700">
      <w:pPr>
        <w:pStyle w:val="Caption"/>
        <w:jc w:val="center"/>
      </w:pPr>
      <w:bookmarkStart w:id="12" w:name="_Ref285617812"/>
      <w:r>
        <w:t xml:space="preserve">Figure </w:t>
      </w:r>
      <w:fldSimple w:instr=" SEQ Figure \* ARABIC ">
        <w:r w:rsidR="00345B33">
          <w:rPr>
            <w:noProof/>
          </w:rPr>
          <w:t>5</w:t>
        </w:r>
      </w:fldSimple>
      <w:bookmarkEnd w:id="12"/>
      <w:r>
        <w:t xml:space="preserve">: </w:t>
      </w:r>
      <w:r w:rsidRPr="001E70A9">
        <w:t>Route and results for mobile measurements in Reston, VA (suburban morphology)</w:t>
      </w:r>
    </w:p>
    <w:p w:rsidR="00357700" w:rsidRPr="00CF79EF" w:rsidRDefault="00357700" w:rsidP="00E0125E">
      <w:pPr>
        <w:widowControl w:val="0"/>
        <w:autoSpaceDE w:val="0"/>
        <w:autoSpaceDN w:val="0"/>
        <w:adjustRightInd w:val="0"/>
        <w:spacing w:before="360" w:after="100" w:afterAutospacing="1"/>
        <w:ind w:right="576"/>
        <w:rPr>
          <w:lang w:val="en-US"/>
        </w:rPr>
      </w:pPr>
      <w:r w:rsidRPr="00CF79EF">
        <w:rPr>
          <w:lang w:val="en-US"/>
        </w:rPr>
        <w:t xml:space="preserve">The results for mobile measurements in suburban clutter are shown in </w:t>
      </w:r>
      <w:fldSimple w:instr=" REF _Ref285617812 \h  \* MERGEFORMAT ">
        <w:r w:rsidR="00345B33">
          <w:t xml:space="preserve">Figure </w:t>
        </w:r>
        <w:r w:rsidR="00345B33">
          <w:rPr>
            <w:noProof/>
          </w:rPr>
          <w:t>5</w:t>
        </w:r>
      </w:fldSimple>
      <w:r w:rsidRPr="00CF79EF">
        <w:rPr>
          <w:lang w:val="en-US"/>
        </w:rPr>
        <w:t xml:space="preserve">, together with the routes traversed. It was observed that </w:t>
      </w:r>
      <w:proofErr w:type="spellStart"/>
      <w:r w:rsidRPr="00CF79EF">
        <w:rPr>
          <w:lang w:val="en-US"/>
        </w:rPr>
        <w:t>i</w:t>
      </w:r>
      <w:proofErr w:type="spellEnd"/>
      <w:r w:rsidRPr="00CF79EF">
        <w:t xml:space="preserve">n suburban clutter, the GPS signals </w:t>
      </w:r>
      <w:r w:rsidRPr="00CF79EF">
        <w:rPr>
          <w:lang w:val="en-US"/>
        </w:rPr>
        <w:t xml:space="preserve">generally remain steady between -126 </w:t>
      </w:r>
      <w:proofErr w:type="spellStart"/>
      <w:r w:rsidRPr="00CF79EF">
        <w:rPr>
          <w:lang w:val="en-US"/>
        </w:rPr>
        <w:t>dBm</w:t>
      </w:r>
      <w:proofErr w:type="spellEnd"/>
      <w:r w:rsidRPr="00CF79EF">
        <w:rPr>
          <w:lang w:val="en-US"/>
        </w:rPr>
        <w:t xml:space="preserve"> &amp; -124 </w:t>
      </w:r>
      <w:proofErr w:type="spellStart"/>
      <w:r w:rsidRPr="00CF79EF">
        <w:rPr>
          <w:lang w:val="en-US"/>
        </w:rPr>
        <w:t>dBm</w:t>
      </w:r>
      <w:proofErr w:type="spellEnd"/>
      <w:r w:rsidRPr="00CF79EF">
        <w:rPr>
          <w:lang w:val="en-US"/>
        </w:rPr>
        <w:t xml:space="preserve"> (</w:t>
      </w:r>
      <w:r w:rsidR="00E0125E">
        <w:rPr>
          <w:lang w:val="en-US"/>
        </w:rPr>
        <w:t xml:space="preserve">corresponding to </w:t>
      </w:r>
      <w:r w:rsidRPr="00CF79EF">
        <w:rPr>
          <w:lang w:val="en-US"/>
        </w:rPr>
        <w:t>43 to 45 dB C/N).</w:t>
      </w:r>
    </w:p>
    <w:p w:rsidR="00C8048B" w:rsidRPr="00CF79EF" w:rsidRDefault="00C8048B" w:rsidP="00C8048B">
      <w:pPr>
        <w:widowControl w:val="0"/>
        <w:autoSpaceDE w:val="0"/>
        <w:autoSpaceDN w:val="0"/>
        <w:adjustRightInd w:val="0"/>
        <w:spacing w:before="360" w:after="100" w:afterAutospacing="1"/>
        <w:ind w:right="576"/>
        <w:rPr>
          <w:lang w:val="en-US"/>
        </w:rPr>
      </w:pPr>
      <w:r w:rsidRPr="00CF79EF">
        <w:rPr>
          <w:lang w:val="en-US"/>
        </w:rPr>
        <w:lastRenderedPageBreak/>
        <w:t>It may be concluded from the above that</w:t>
      </w:r>
      <w:r w:rsidR="004B73A1" w:rsidRPr="00CF79EF">
        <w:rPr>
          <w:lang w:val="en-US"/>
        </w:rPr>
        <w:t>, for the 4 strongest satellites (the minimum number required for a fix),</w:t>
      </w:r>
      <w:r w:rsidRPr="00CF79EF">
        <w:rPr>
          <w:lang w:val="en-US"/>
        </w:rPr>
        <w:t xml:space="preserve"> desired signal levels of -125 </w:t>
      </w:r>
      <w:proofErr w:type="spellStart"/>
      <w:r w:rsidRPr="00CF79EF">
        <w:rPr>
          <w:lang w:val="en-US"/>
        </w:rPr>
        <w:t>dBm</w:t>
      </w:r>
      <w:proofErr w:type="spellEnd"/>
      <w:r w:rsidRPr="00CF79EF">
        <w:rPr>
          <w:lang w:val="en-US"/>
        </w:rPr>
        <w:t xml:space="preserve"> and -130 </w:t>
      </w:r>
      <w:proofErr w:type="spellStart"/>
      <w:r w:rsidRPr="00CF79EF">
        <w:rPr>
          <w:lang w:val="en-US"/>
        </w:rPr>
        <w:t>dBm</w:t>
      </w:r>
      <w:proofErr w:type="spellEnd"/>
      <w:r w:rsidRPr="00CF79EF">
        <w:rPr>
          <w:lang w:val="en-US"/>
        </w:rPr>
        <w:t xml:space="preserve"> are</w:t>
      </w:r>
      <w:r w:rsidR="004B73A1" w:rsidRPr="00CF79EF">
        <w:rPr>
          <w:lang w:val="en-US"/>
        </w:rPr>
        <w:t xml:space="preserve"> representative values for suburban and urban morphologies.</w:t>
      </w:r>
    </w:p>
    <w:p w:rsidR="008D3401" w:rsidRDefault="008D3401" w:rsidP="007879AE">
      <w:pPr>
        <w:spacing w:after="0"/>
        <w:ind w:left="-90" w:right="576"/>
        <w:jc w:val="both"/>
        <w:rPr>
          <w:bCs/>
        </w:rPr>
      </w:pPr>
    </w:p>
    <w:p w:rsidR="00D9068E" w:rsidRDefault="00295191">
      <w:pPr>
        <w:widowControl w:val="0"/>
        <w:numPr>
          <w:ilvl w:val="0"/>
          <w:numId w:val="1"/>
        </w:numPr>
        <w:tabs>
          <w:tab w:val="num" w:pos="1134"/>
        </w:tabs>
        <w:autoSpaceDE w:val="0"/>
        <w:autoSpaceDN w:val="0"/>
        <w:adjustRightInd w:val="0"/>
        <w:spacing w:before="360" w:after="100" w:afterAutospacing="1"/>
        <w:ind w:left="900" w:right="576" w:hanging="900"/>
        <w:jc w:val="both"/>
        <w:rPr>
          <w:rFonts w:ascii="Arial" w:hAnsi="Arial" w:cs="Arial"/>
          <w:b/>
          <w:sz w:val="28"/>
          <w:szCs w:val="28"/>
        </w:rPr>
      </w:pPr>
      <w:r>
        <w:rPr>
          <w:rFonts w:ascii="Arial" w:hAnsi="Arial" w:cs="Arial"/>
          <w:b/>
          <w:sz w:val="28"/>
          <w:szCs w:val="28"/>
        </w:rPr>
        <w:t>References</w:t>
      </w:r>
    </w:p>
    <w:p w:rsidR="005634C0" w:rsidRDefault="005634C0" w:rsidP="005634C0">
      <w:pPr>
        <w:numPr>
          <w:ilvl w:val="0"/>
          <w:numId w:val="52"/>
        </w:numPr>
        <w:tabs>
          <w:tab w:val="left" w:pos="720"/>
        </w:tabs>
        <w:overflowPunct w:val="0"/>
        <w:autoSpaceDE w:val="0"/>
        <w:autoSpaceDN w:val="0"/>
        <w:adjustRightInd w:val="0"/>
        <w:ind w:hanging="720"/>
        <w:textAlignment w:val="baseline"/>
        <w:rPr>
          <w:rFonts w:eastAsia="SimSun" w:cs="Arial"/>
          <w:lang w:eastAsia="zh-CN"/>
        </w:rPr>
      </w:pPr>
      <w:r w:rsidRPr="001B38C8" w:rsidDel="005634C0">
        <w:t xml:space="preserve"> </w:t>
      </w:r>
      <w:r>
        <w:rPr>
          <w:rFonts w:eastAsia="SimSun" w:cs="Arial"/>
          <w:lang w:eastAsia="zh-CN"/>
        </w:rPr>
        <w:t>R4</w:t>
      </w:r>
      <w:r w:rsidRPr="006A2856">
        <w:rPr>
          <w:rFonts w:eastAsia="SimSun" w:cs="Arial"/>
          <w:lang w:eastAsia="zh-CN"/>
        </w:rPr>
        <w:t>-</w:t>
      </w:r>
      <w:r w:rsidRPr="00787818">
        <w:rPr>
          <w:rFonts w:eastAsia="SimSun" w:cs="Arial"/>
          <w:lang w:eastAsia="zh-CN"/>
        </w:rPr>
        <w:t xml:space="preserve">110470, “Preliminary results on Overload Characteristics of GPS Receivers in Proximity to </w:t>
      </w:r>
      <w:proofErr w:type="spellStart"/>
      <w:r w:rsidRPr="00787818">
        <w:rPr>
          <w:rFonts w:eastAsia="SimSun" w:cs="Arial"/>
          <w:lang w:eastAsia="zh-CN"/>
        </w:rPr>
        <w:t>LightSquared’s</w:t>
      </w:r>
      <w:proofErr w:type="spellEnd"/>
      <w:r w:rsidRPr="00787818">
        <w:rPr>
          <w:rFonts w:eastAsia="SimSun" w:cs="Arial"/>
          <w:lang w:eastAsia="zh-CN"/>
        </w:rPr>
        <w:t xml:space="preserve"> L-band Terrestrial Base Stations (BTS) and User Equipment (UE)”, RAN4 #57AH, LightSquared,</w:t>
      </w:r>
      <w:r w:rsidRPr="006A2856">
        <w:rPr>
          <w:rFonts w:eastAsia="SimSun" w:cs="Arial"/>
          <w:lang w:eastAsia="zh-CN"/>
        </w:rPr>
        <w:t xml:space="preserve"> </w:t>
      </w:r>
      <w:r>
        <w:rPr>
          <w:rFonts w:eastAsia="SimSun" w:cs="Arial"/>
          <w:lang w:eastAsia="zh-CN"/>
        </w:rPr>
        <w:t>Austin, TX, Jan. 2010</w:t>
      </w:r>
    </w:p>
    <w:p w:rsidR="00E60ED8" w:rsidRPr="00A04FEB" w:rsidRDefault="00E60ED8" w:rsidP="00E60ED8">
      <w:pPr>
        <w:numPr>
          <w:ilvl w:val="0"/>
          <w:numId w:val="52"/>
        </w:numPr>
        <w:tabs>
          <w:tab w:val="left" w:pos="720"/>
        </w:tabs>
        <w:overflowPunct w:val="0"/>
        <w:autoSpaceDE w:val="0"/>
        <w:autoSpaceDN w:val="0"/>
        <w:adjustRightInd w:val="0"/>
        <w:ind w:hanging="720"/>
        <w:textAlignment w:val="baseline"/>
      </w:pPr>
      <w:r>
        <w:rPr>
          <w:rFonts w:eastAsia="SimSun" w:cs="Arial"/>
          <w:lang w:eastAsia="zh-CN"/>
        </w:rPr>
        <w:t xml:space="preserve">FCC Report DA-11-133, January 26, 2011, </w:t>
      </w:r>
      <w:hyperlink r:id="rId15" w:history="1">
        <w:r>
          <w:rPr>
            <w:rStyle w:val="Hyperlink"/>
          </w:rPr>
          <w:t>http://www.fcc.gov/Daily_Releases/Daily_Business/2011/db0126/DA-11-133A1.pdf</w:t>
        </w:r>
      </w:hyperlink>
    </w:p>
    <w:p w:rsidR="00E60ED8" w:rsidRPr="006A2856" w:rsidRDefault="00E60ED8" w:rsidP="00E60ED8">
      <w:pPr>
        <w:tabs>
          <w:tab w:val="left" w:pos="720"/>
        </w:tabs>
        <w:overflowPunct w:val="0"/>
        <w:autoSpaceDE w:val="0"/>
        <w:autoSpaceDN w:val="0"/>
        <w:adjustRightInd w:val="0"/>
        <w:ind w:left="720"/>
        <w:textAlignment w:val="baseline"/>
        <w:rPr>
          <w:rFonts w:eastAsia="SimSun" w:cs="Arial"/>
          <w:lang w:eastAsia="zh-CN"/>
        </w:rPr>
      </w:pPr>
    </w:p>
    <w:p w:rsidR="004A0661" w:rsidRPr="004A0661" w:rsidRDefault="004A0661" w:rsidP="00CE0A88">
      <w:pPr>
        <w:widowControl w:val="0"/>
        <w:autoSpaceDE w:val="0"/>
        <w:autoSpaceDN w:val="0"/>
        <w:adjustRightInd w:val="0"/>
        <w:spacing w:before="100" w:beforeAutospacing="1" w:after="100" w:afterAutospacing="1"/>
        <w:ind w:right="576"/>
        <w:jc w:val="both"/>
        <w:rPr>
          <w:b/>
          <w:sz w:val="24"/>
          <w:szCs w:val="24"/>
        </w:rPr>
      </w:pPr>
    </w:p>
    <w:sectPr w:rsidR="004A0661" w:rsidRPr="004A0661" w:rsidSect="0062527F">
      <w:footerReference w:type="default" r:id="rId16"/>
      <w:footnotePr>
        <w:numRestart w:val="eachSect"/>
      </w:footnotePr>
      <w:pgSz w:w="11907" w:h="16840" w:code="9"/>
      <w:pgMar w:top="1416" w:right="297" w:bottom="1133" w:left="1134" w:header="850" w:footer="340" w:gutter="0"/>
      <w:cols w:space="720"/>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00C4" w:rsidRDefault="006300C4">
      <w:r>
        <w:separator/>
      </w:r>
    </w:p>
  </w:endnote>
  <w:endnote w:type="continuationSeparator" w:id="0">
    <w:p w:rsidR="006300C4" w:rsidRDefault="006300C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Osaka">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20B8" w:rsidRDefault="00D920B8" w:rsidP="00E07CA2">
    <w:pPr>
      <w:pStyle w:val="Footer"/>
      <w:tabs>
        <w:tab w:val="center" w:pos="4820"/>
        <w:tab w:val="left" w:pos="5423"/>
      </w:tabs>
      <w:jc w:val="left"/>
    </w:pPr>
    <w:r>
      <w:tab/>
    </w:r>
    <w: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00C4" w:rsidRDefault="006300C4">
      <w:r>
        <w:separator/>
      </w:r>
    </w:p>
  </w:footnote>
  <w:footnote w:type="continuationSeparator" w:id="0">
    <w:p w:rsidR="006300C4" w:rsidRDefault="006300C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5pt;height:11.55pt" o:bullet="t">
        <v:imagedata r:id="rId1" o:title="art9C"/>
      </v:shape>
    </w:pict>
  </w:numPicBullet>
  <w:abstractNum w:abstractNumId="0">
    <w:nsid w:val="010B27B8"/>
    <w:multiLevelType w:val="hybridMultilevel"/>
    <w:tmpl w:val="8C8420D8"/>
    <w:lvl w:ilvl="0" w:tplc="0409000F">
      <w:start w:val="1"/>
      <w:numFmt w:val="decimal"/>
      <w:lvlText w:val="%1."/>
      <w:lvlJc w:val="left"/>
      <w:pPr>
        <w:ind w:left="720" w:hanging="360"/>
      </w:pPr>
      <w:rPr>
        <w:rFonts w:cs="Times New Roman" w:hint="default"/>
      </w:rPr>
    </w:lvl>
    <w:lvl w:ilvl="1" w:tplc="1812D6F2">
      <w:start w:val="1"/>
      <w:numFmt w:val="bullet"/>
      <w:lvlText w:val="-"/>
      <w:lvlJc w:val="left"/>
      <w:pPr>
        <w:tabs>
          <w:tab w:val="num" w:pos="1440"/>
        </w:tabs>
        <w:ind w:left="1440" w:hanging="360"/>
      </w:pPr>
      <w:rPr>
        <w:rFonts w:ascii="Courier New" w:hAnsi="Courier New" w:hint="default"/>
      </w:rPr>
    </w:lvl>
    <w:lvl w:ilvl="2" w:tplc="65B2F20C">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01E269B6"/>
    <w:multiLevelType w:val="hybridMultilevel"/>
    <w:tmpl w:val="679C4E90"/>
    <w:lvl w:ilvl="0" w:tplc="83E8FFFA">
      <w:start w:val="1"/>
      <w:numFmt w:val="bullet"/>
      <w:lvlText w:val=""/>
      <w:lvlPicBulletId w:val="0"/>
      <w:lvlJc w:val="left"/>
      <w:pPr>
        <w:tabs>
          <w:tab w:val="num" w:pos="720"/>
        </w:tabs>
        <w:ind w:left="720" w:hanging="360"/>
      </w:pPr>
      <w:rPr>
        <w:rFonts w:ascii="Symbol" w:hAnsi="Symbol" w:hint="default"/>
      </w:rPr>
    </w:lvl>
    <w:lvl w:ilvl="1" w:tplc="C8B68A50" w:tentative="1">
      <w:start w:val="1"/>
      <w:numFmt w:val="bullet"/>
      <w:lvlText w:val=""/>
      <w:lvlPicBulletId w:val="0"/>
      <w:lvlJc w:val="left"/>
      <w:pPr>
        <w:tabs>
          <w:tab w:val="num" w:pos="1440"/>
        </w:tabs>
        <w:ind w:left="1440" w:hanging="360"/>
      </w:pPr>
      <w:rPr>
        <w:rFonts w:ascii="Symbol" w:hAnsi="Symbol" w:hint="default"/>
      </w:rPr>
    </w:lvl>
    <w:lvl w:ilvl="2" w:tplc="C49E67F6" w:tentative="1">
      <w:start w:val="1"/>
      <w:numFmt w:val="bullet"/>
      <w:lvlText w:val=""/>
      <w:lvlPicBulletId w:val="0"/>
      <w:lvlJc w:val="left"/>
      <w:pPr>
        <w:tabs>
          <w:tab w:val="num" w:pos="2160"/>
        </w:tabs>
        <w:ind w:left="2160" w:hanging="360"/>
      </w:pPr>
      <w:rPr>
        <w:rFonts w:ascii="Symbol" w:hAnsi="Symbol" w:hint="default"/>
      </w:rPr>
    </w:lvl>
    <w:lvl w:ilvl="3" w:tplc="AEB03F4A" w:tentative="1">
      <w:start w:val="1"/>
      <w:numFmt w:val="bullet"/>
      <w:lvlText w:val=""/>
      <w:lvlPicBulletId w:val="0"/>
      <w:lvlJc w:val="left"/>
      <w:pPr>
        <w:tabs>
          <w:tab w:val="num" w:pos="2880"/>
        </w:tabs>
        <w:ind w:left="2880" w:hanging="360"/>
      </w:pPr>
      <w:rPr>
        <w:rFonts w:ascii="Symbol" w:hAnsi="Symbol" w:hint="default"/>
      </w:rPr>
    </w:lvl>
    <w:lvl w:ilvl="4" w:tplc="6D84EB1C" w:tentative="1">
      <w:start w:val="1"/>
      <w:numFmt w:val="bullet"/>
      <w:lvlText w:val=""/>
      <w:lvlPicBulletId w:val="0"/>
      <w:lvlJc w:val="left"/>
      <w:pPr>
        <w:tabs>
          <w:tab w:val="num" w:pos="3600"/>
        </w:tabs>
        <w:ind w:left="3600" w:hanging="360"/>
      </w:pPr>
      <w:rPr>
        <w:rFonts w:ascii="Symbol" w:hAnsi="Symbol" w:hint="default"/>
      </w:rPr>
    </w:lvl>
    <w:lvl w:ilvl="5" w:tplc="201AC598" w:tentative="1">
      <w:start w:val="1"/>
      <w:numFmt w:val="bullet"/>
      <w:lvlText w:val=""/>
      <w:lvlPicBulletId w:val="0"/>
      <w:lvlJc w:val="left"/>
      <w:pPr>
        <w:tabs>
          <w:tab w:val="num" w:pos="4320"/>
        </w:tabs>
        <w:ind w:left="4320" w:hanging="360"/>
      </w:pPr>
      <w:rPr>
        <w:rFonts w:ascii="Symbol" w:hAnsi="Symbol" w:hint="default"/>
      </w:rPr>
    </w:lvl>
    <w:lvl w:ilvl="6" w:tplc="D6DC53AA" w:tentative="1">
      <w:start w:val="1"/>
      <w:numFmt w:val="bullet"/>
      <w:lvlText w:val=""/>
      <w:lvlPicBulletId w:val="0"/>
      <w:lvlJc w:val="left"/>
      <w:pPr>
        <w:tabs>
          <w:tab w:val="num" w:pos="5040"/>
        </w:tabs>
        <w:ind w:left="5040" w:hanging="360"/>
      </w:pPr>
      <w:rPr>
        <w:rFonts w:ascii="Symbol" w:hAnsi="Symbol" w:hint="default"/>
      </w:rPr>
    </w:lvl>
    <w:lvl w:ilvl="7" w:tplc="26A27270" w:tentative="1">
      <w:start w:val="1"/>
      <w:numFmt w:val="bullet"/>
      <w:lvlText w:val=""/>
      <w:lvlPicBulletId w:val="0"/>
      <w:lvlJc w:val="left"/>
      <w:pPr>
        <w:tabs>
          <w:tab w:val="num" w:pos="5760"/>
        </w:tabs>
        <w:ind w:left="5760" w:hanging="360"/>
      </w:pPr>
      <w:rPr>
        <w:rFonts w:ascii="Symbol" w:hAnsi="Symbol" w:hint="default"/>
      </w:rPr>
    </w:lvl>
    <w:lvl w:ilvl="8" w:tplc="A8F41108" w:tentative="1">
      <w:start w:val="1"/>
      <w:numFmt w:val="bullet"/>
      <w:lvlText w:val=""/>
      <w:lvlPicBulletId w:val="0"/>
      <w:lvlJc w:val="left"/>
      <w:pPr>
        <w:tabs>
          <w:tab w:val="num" w:pos="6480"/>
        </w:tabs>
        <w:ind w:left="6480" w:hanging="360"/>
      </w:pPr>
      <w:rPr>
        <w:rFonts w:ascii="Symbol" w:hAnsi="Symbol" w:hint="default"/>
      </w:rPr>
    </w:lvl>
  </w:abstractNum>
  <w:abstractNum w:abstractNumId="2">
    <w:nsid w:val="02337A4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nsid w:val="029F2CF1"/>
    <w:multiLevelType w:val="hybridMultilevel"/>
    <w:tmpl w:val="B9E88928"/>
    <w:lvl w:ilvl="0" w:tplc="6EBEDA26">
      <w:start w:val="1"/>
      <w:numFmt w:val="bullet"/>
      <w:lvlText w:val="►"/>
      <w:lvlJc w:val="left"/>
      <w:pPr>
        <w:tabs>
          <w:tab w:val="num" w:pos="720"/>
        </w:tabs>
        <w:ind w:left="720" w:hanging="360"/>
      </w:pPr>
      <w:rPr>
        <w:rFonts w:ascii="Arial" w:hAnsi="Arial" w:hint="default"/>
      </w:rPr>
    </w:lvl>
    <w:lvl w:ilvl="1" w:tplc="66A4F8C6">
      <w:start w:val="1699"/>
      <w:numFmt w:val="bullet"/>
      <w:lvlText w:val="•"/>
      <w:lvlJc w:val="left"/>
      <w:pPr>
        <w:tabs>
          <w:tab w:val="num" w:pos="1440"/>
        </w:tabs>
        <w:ind w:left="1440" w:hanging="360"/>
      </w:pPr>
      <w:rPr>
        <w:rFonts w:ascii="Arial" w:hAnsi="Arial" w:hint="default"/>
      </w:rPr>
    </w:lvl>
    <w:lvl w:ilvl="2" w:tplc="51B04250" w:tentative="1">
      <w:start w:val="1"/>
      <w:numFmt w:val="bullet"/>
      <w:lvlText w:val="►"/>
      <w:lvlJc w:val="left"/>
      <w:pPr>
        <w:tabs>
          <w:tab w:val="num" w:pos="2160"/>
        </w:tabs>
        <w:ind w:left="2160" w:hanging="360"/>
      </w:pPr>
      <w:rPr>
        <w:rFonts w:ascii="Arial" w:hAnsi="Arial" w:hint="default"/>
      </w:rPr>
    </w:lvl>
    <w:lvl w:ilvl="3" w:tplc="5ED8ED22" w:tentative="1">
      <w:start w:val="1"/>
      <w:numFmt w:val="bullet"/>
      <w:lvlText w:val="►"/>
      <w:lvlJc w:val="left"/>
      <w:pPr>
        <w:tabs>
          <w:tab w:val="num" w:pos="2880"/>
        </w:tabs>
        <w:ind w:left="2880" w:hanging="360"/>
      </w:pPr>
      <w:rPr>
        <w:rFonts w:ascii="Arial" w:hAnsi="Arial" w:hint="default"/>
      </w:rPr>
    </w:lvl>
    <w:lvl w:ilvl="4" w:tplc="DA3A7090" w:tentative="1">
      <w:start w:val="1"/>
      <w:numFmt w:val="bullet"/>
      <w:lvlText w:val="►"/>
      <w:lvlJc w:val="left"/>
      <w:pPr>
        <w:tabs>
          <w:tab w:val="num" w:pos="3600"/>
        </w:tabs>
        <w:ind w:left="3600" w:hanging="360"/>
      </w:pPr>
      <w:rPr>
        <w:rFonts w:ascii="Arial" w:hAnsi="Arial" w:hint="default"/>
      </w:rPr>
    </w:lvl>
    <w:lvl w:ilvl="5" w:tplc="E7B49AAE" w:tentative="1">
      <w:start w:val="1"/>
      <w:numFmt w:val="bullet"/>
      <w:lvlText w:val="►"/>
      <w:lvlJc w:val="left"/>
      <w:pPr>
        <w:tabs>
          <w:tab w:val="num" w:pos="4320"/>
        </w:tabs>
        <w:ind w:left="4320" w:hanging="360"/>
      </w:pPr>
      <w:rPr>
        <w:rFonts w:ascii="Arial" w:hAnsi="Arial" w:hint="default"/>
      </w:rPr>
    </w:lvl>
    <w:lvl w:ilvl="6" w:tplc="7734764A" w:tentative="1">
      <w:start w:val="1"/>
      <w:numFmt w:val="bullet"/>
      <w:lvlText w:val="►"/>
      <w:lvlJc w:val="left"/>
      <w:pPr>
        <w:tabs>
          <w:tab w:val="num" w:pos="5040"/>
        </w:tabs>
        <w:ind w:left="5040" w:hanging="360"/>
      </w:pPr>
      <w:rPr>
        <w:rFonts w:ascii="Arial" w:hAnsi="Arial" w:hint="default"/>
      </w:rPr>
    </w:lvl>
    <w:lvl w:ilvl="7" w:tplc="905808F8" w:tentative="1">
      <w:start w:val="1"/>
      <w:numFmt w:val="bullet"/>
      <w:lvlText w:val="►"/>
      <w:lvlJc w:val="left"/>
      <w:pPr>
        <w:tabs>
          <w:tab w:val="num" w:pos="5760"/>
        </w:tabs>
        <w:ind w:left="5760" w:hanging="360"/>
      </w:pPr>
      <w:rPr>
        <w:rFonts w:ascii="Arial" w:hAnsi="Arial" w:hint="default"/>
      </w:rPr>
    </w:lvl>
    <w:lvl w:ilvl="8" w:tplc="8FE60758" w:tentative="1">
      <w:start w:val="1"/>
      <w:numFmt w:val="bullet"/>
      <w:lvlText w:val="►"/>
      <w:lvlJc w:val="left"/>
      <w:pPr>
        <w:tabs>
          <w:tab w:val="num" w:pos="6480"/>
        </w:tabs>
        <w:ind w:left="6480" w:hanging="360"/>
      </w:pPr>
      <w:rPr>
        <w:rFonts w:ascii="Arial" w:hAnsi="Arial" w:hint="default"/>
      </w:rPr>
    </w:lvl>
  </w:abstractNum>
  <w:abstractNum w:abstractNumId="4">
    <w:nsid w:val="04085187"/>
    <w:multiLevelType w:val="hybridMultilevel"/>
    <w:tmpl w:val="50FE8EF4"/>
    <w:lvl w:ilvl="0" w:tplc="EA56A21A">
      <w:start w:val="1"/>
      <w:numFmt w:val="upp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
    <w:nsid w:val="07EA4C52"/>
    <w:multiLevelType w:val="hybridMultilevel"/>
    <w:tmpl w:val="454AAAA6"/>
    <w:lvl w:ilvl="0" w:tplc="FEAA6058">
      <w:numFmt w:val="bullet"/>
      <w:lvlText w:val="-"/>
      <w:lvlJc w:val="left"/>
      <w:pPr>
        <w:tabs>
          <w:tab w:val="num" w:pos="1080"/>
        </w:tabs>
        <w:ind w:left="1080" w:hanging="72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08AA184C"/>
    <w:multiLevelType w:val="hybridMultilevel"/>
    <w:tmpl w:val="B96016B2"/>
    <w:lvl w:ilvl="0" w:tplc="006A625E">
      <w:start w:val="1"/>
      <w:numFmt w:val="bullet"/>
      <w:lvlText w:val=""/>
      <w:lvlJc w:val="left"/>
      <w:pPr>
        <w:tabs>
          <w:tab w:val="num" w:pos="720"/>
        </w:tabs>
        <w:ind w:left="720" w:hanging="360"/>
      </w:pPr>
      <w:rPr>
        <w:rFonts w:ascii="Wingdings" w:hAnsi="Wingdings" w:hint="default"/>
      </w:rPr>
    </w:lvl>
    <w:lvl w:ilvl="1" w:tplc="1BB097F8">
      <w:start w:val="1"/>
      <w:numFmt w:val="bullet"/>
      <w:lvlText w:val=""/>
      <w:lvlJc w:val="left"/>
      <w:pPr>
        <w:tabs>
          <w:tab w:val="num" w:pos="1440"/>
        </w:tabs>
        <w:ind w:left="1440" w:hanging="360"/>
      </w:pPr>
      <w:rPr>
        <w:rFonts w:ascii="Wingdings" w:hAnsi="Wingdings" w:hint="default"/>
      </w:rPr>
    </w:lvl>
    <w:lvl w:ilvl="2" w:tplc="986E2D58" w:tentative="1">
      <w:start w:val="1"/>
      <w:numFmt w:val="bullet"/>
      <w:lvlText w:val=""/>
      <w:lvlJc w:val="left"/>
      <w:pPr>
        <w:tabs>
          <w:tab w:val="num" w:pos="2160"/>
        </w:tabs>
        <w:ind w:left="2160" w:hanging="360"/>
      </w:pPr>
      <w:rPr>
        <w:rFonts w:ascii="Wingdings" w:hAnsi="Wingdings" w:hint="default"/>
      </w:rPr>
    </w:lvl>
    <w:lvl w:ilvl="3" w:tplc="D7B4C9FC" w:tentative="1">
      <w:start w:val="1"/>
      <w:numFmt w:val="bullet"/>
      <w:lvlText w:val=""/>
      <w:lvlJc w:val="left"/>
      <w:pPr>
        <w:tabs>
          <w:tab w:val="num" w:pos="2880"/>
        </w:tabs>
        <w:ind w:left="2880" w:hanging="360"/>
      </w:pPr>
      <w:rPr>
        <w:rFonts w:ascii="Wingdings" w:hAnsi="Wingdings" w:hint="default"/>
      </w:rPr>
    </w:lvl>
    <w:lvl w:ilvl="4" w:tplc="7FA6783A" w:tentative="1">
      <w:start w:val="1"/>
      <w:numFmt w:val="bullet"/>
      <w:lvlText w:val=""/>
      <w:lvlJc w:val="left"/>
      <w:pPr>
        <w:tabs>
          <w:tab w:val="num" w:pos="3600"/>
        </w:tabs>
        <w:ind w:left="3600" w:hanging="360"/>
      </w:pPr>
      <w:rPr>
        <w:rFonts w:ascii="Wingdings" w:hAnsi="Wingdings" w:hint="default"/>
      </w:rPr>
    </w:lvl>
    <w:lvl w:ilvl="5" w:tplc="D0DE64A2" w:tentative="1">
      <w:start w:val="1"/>
      <w:numFmt w:val="bullet"/>
      <w:lvlText w:val=""/>
      <w:lvlJc w:val="left"/>
      <w:pPr>
        <w:tabs>
          <w:tab w:val="num" w:pos="4320"/>
        </w:tabs>
        <w:ind w:left="4320" w:hanging="360"/>
      </w:pPr>
      <w:rPr>
        <w:rFonts w:ascii="Wingdings" w:hAnsi="Wingdings" w:hint="default"/>
      </w:rPr>
    </w:lvl>
    <w:lvl w:ilvl="6" w:tplc="25F0EAFE" w:tentative="1">
      <w:start w:val="1"/>
      <w:numFmt w:val="bullet"/>
      <w:lvlText w:val=""/>
      <w:lvlJc w:val="left"/>
      <w:pPr>
        <w:tabs>
          <w:tab w:val="num" w:pos="5040"/>
        </w:tabs>
        <w:ind w:left="5040" w:hanging="360"/>
      </w:pPr>
      <w:rPr>
        <w:rFonts w:ascii="Wingdings" w:hAnsi="Wingdings" w:hint="default"/>
      </w:rPr>
    </w:lvl>
    <w:lvl w:ilvl="7" w:tplc="BC3CBDFE" w:tentative="1">
      <w:start w:val="1"/>
      <w:numFmt w:val="bullet"/>
      <w:lvlText w:val=""/>
      <w:lvlJc w:val="left"/>
      <w:pPr>
        <w:tabs>
          <w:tab w:val="num" w:pos="5760"/>
        </w:tabs>
        <w:ind w:left="5760" w:hanging="360"/>
      </w:pPr>
      <w:rPr>
        <w:rFonts w:ascii="Wingdings" w:hAnsi="Wingdings" w:hint="default"/>
      </w:rPr>
    </w:lvl>
    <w:lvl w:ilvl="8" w:tplc="5F0CDCE8" w:tentative="1">
      <w:start w:val="1"/>
      <w:numFmt w:val="bullet"/>
      <w:lvlText w:val=""/>
      <w:lvlJc w:val="left"/>
      <w:pPr>
        <w:tabs>
          <w:tab w:val="num" w:pos="6480"/>
        </w:tabs>
        <w:ind w:left="6480" w:hanging="360"/>
      </w:pPr>
      <w:rPr>
        <w:rFonts w:ascii="Wingdings" w:hAnsi="Wingdings" w:hint="default"/>
      </w:rPr>
    </w:lvl>
  </w:abstractNum>
  <w:abstractNum w:abstractNumId="7">
    <w:nsid w:val="0C85716A"/>
    <w:multiLevelType w:val="hybridMultilevel"/>
    <w:tmpl w:val="6F2A3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0A00A5D"/>
    <w:multiLevelType w:val="multilevel"/>
    <w:tmpl w:val="094893DE"/>
    <w:lvl w:ilvl="0">
      <w:start w:val="4"/>
      <w:numFmt w:val="decimal"/>
      <w:lvlText w:val="%1"/>
      <w:lvlJc w:val="left"/>
      <w:pPr>
        <w:tabs>
          <w:tab w:val="num" w:pos="570"/>
        </w:tabs>
        <w:ind w:left="570" w:hanging="570"/>
      </w:pPr>
      <w:rPr>
        <w:rFonts w:hint="default"/>
      </w:rPr>
    </w:lvl>
    <w:lvl w:ilvl="1">
      <w:start w:val="1"/>
      <w:numFmt w:val="none"/>
      <w:lvlText w:val="A.1"/>
      <w:lvlJc w:val="left"/>
      <w:pPr>
        <w:tabs>
          <w:tab w:val="num" w:pos="1260"/>
        </w:tabs>
        <w:ind w:left="1260" w:hanging="720"/>
      </w:pPr>
      <w:rPr>
        <w:rFonts w:hint="default"/>
      </w:rPr>
    </w:lvl>
    <w:lvl w:ilvl="2">
      <w:start w:val="1"/>
      <w:numFmt w:val="none"/>
      <w:lvlText w:val="A.2"/>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708"/>
        </w:tabs>
        <w:ind w:left="3708" w:hanging="144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5202"/>
        </w:tabs>
        <w:ind w:left="5202" w:hanging="180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9">
    <w:nsid w:val="13362DD4"/>
    <w:multiLevelType w:val="multilevel"/>
    <w:tmpl w:val="13BC92B8"/>
    <w:lvl w:ilvl="0">
      <w:start w:val="4"/>
      <w:numFmt w:val="decimal"/>
      <w:lvlText w:val="%1"/>
      <w:lvlJc w:val="left"/>
      <w:pPr>
        <w:ind w:left="405" w:hanging="405"/>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6000" w:hanging="144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640" w:hanging="180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1280" w:hanging="2160"/>
      </w:pPr>
      <w:rPr>
        <w:rFonts w:hint="default"/>
      </w:rPr>
    </w:lvl>
  </w:abstractNum>
  <w:abstractNum w:abstractNumId="10">
    <w:nsid w:val="14DE2C0E"/>
    <w:multiLevelType w:val="multilevel"/>
    <w:tmpl w:val="20E66384"/>
    <w:lvl w:ilvl="0">
      <w:start w:val="4"/>
      <w:numFmt w:val="decimal"/>
      <w:lvlText w:val="%1"/>
      <w:lvlJc w:val="left"/>
      <w:pPr>
        <w:tabs>
          <w:tab w:val="num" w:pos="570"/>
        </w:tabs>
        <w:ind w:left="570" w:hanging="570"/>
      </w:pPr>
      <w:rPr>
        <w:rFonts w:hint="default"/>
      </w:rPr>
    </w:lvl>
    <w:lvl w:ilvl="1">
      <w:start w:val="1"/>
      <w:numFmt w:val="none"/>
      <w:lvlText w:val="A.1"/>
      <w:lvlJc w:val="left"/>
      <w:pPr>
        <w:tabs>
          <w:tab w:val="num" w:pos="1260"/>
        </w:tabs>
        <w:ind w:left="1260"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708"/>
        </w:tabs>
        <w:ind w:left="3708" w:hanging="144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5202"/>
        </w:tabs>
        <w:ind w:left="5202" w:hanging="180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11">
    <w:nsid w:val="164805A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17AF3EF2"/>
    <w:multiLevelType w:val="multilevel"/>
    <w:tmpl w:val="094893DE"/>
    <w:numStyleLink w:val="Style1"/>
  </w:abstractNum>
  <w:abstractNum w:abstractNumId="13">
    <w:nsid w:val="194524B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1A3D39A6"/>
    <w:multiLevelType w:val="hybridMultilevel"/>
    <w:tmpl w:val="9C9218C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nsid w:val="1C6624C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1EAC50E7"/>
    <w:multiLevelType w:val="multilevel"/>
    <w:tmpl w:val="094893DE"/>
    <w:styleLink w:val="Style1"/>
    <w:lvl w:ilvl="0">
      <w:start w:val="4"/>
      <w:numFmt w:val="decimal"/>
      <w:lvlText w:val="%1"/>
      <w:lvlJc w:val="left"/>
      <w:pPr>
        <w:tabs>
          <w:tab w:val="num" w:pos="570"/>
        </w:tabs>
        <w:ind w:left="570" w:hanging="570"/>
      </w:pPr>
      <w:rPr>
        <w:rFonts w:hint="default"/>
      </w:rPr>
    </w:lvl>
    <w:lvl w:ilvl="1">
      <w:start w:val="1"/>
      <w:numFmt w:val="none"/>
      <w:lvlText w:val="A.1"/>
      <w:lvlJc w:val="left"/>
      <w:pPr>
        <w:tabs>
          <w:tab w:val="num" w:pos="1260"/>
        </w:tabs>
        <w:ind w:left="1260" w:hanging="720"/>
      </w:pPr>
      <w:rPr>
        <w:rFonts w:hint="default"/>
      </w:rPr>
    </w:lvl>
    <w:lvl w:ilvl="2">
      <w:start w:val="1"/>
      <w:numFmt w:val="none"/>
      <w:lvlText w:val="A.2"/>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708"/>
        </w:tabs>
        <w:ind w:left="3708" w:hanging="144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5202"/>
        </w:tabs>
        <w:ind w:left="5202" w:hanging="180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17">
    <w:nsid w:val="2102075C"/>
    <w:multiLevelType w:val="multilevel"/>
    <w:tmpl w:val="924845AA"/>
    <w:lvl w:ilvl="0">
      <w:start w:val="2"/>
      <w:numFmt w:val="decimal"/>
      <w:lvlText w:val="%1"/>
      <w:lvlJc w:val="left"/>
      <w:pPr>
        <w:tabs>
          <w:tab w:val="num" w:pos="570"/>
        </w:tabs>
        <w:ind w:left="570" w:hanging="570"/>
      </w:pPr>
      <w:rPr>
        <w:rFonts w:hint="default"/>
      </w:rPr>
    </w:lvl>
    <w:lvl w:ilvl="1">
      <w:start w:val="1"/>
      <w:numFmt w:val="decimal"/>
      <w:lvlText w:val="%1.%2"/>
      <w:lvlJc w:val="left"/>
      <w:pPr>
        <w:tabs>
          <w:tab w:val="num" w:pos="1287"/>
        </w:tabs>
        <w:ind w:left="1287"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708"/>
        </w:tabs>
        <w:ind w:left="3708" w:hanging="144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5202"/>
        </w:tabs>
        <w:ind w:left="5202" w:hanging="180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18">
    <w:nsid w:val="24C72618"/>
    <w:multiLevelType w:val="hybridMultilevel"/>
    <w:tmpl w:val="9F3A1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866142F"/>
    <w:multiLevelType w:val="hybridMultilevel"/>
    <w:tmpl w:val="041ACECA"/>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0">
    <w:nsid w:val="28CE14B4"/>
    <w:multiLevelType w:val="hybridMultilevel"/>
    <w:tmpl w:val="F1CCDC38"/>
    <w:lvl w:ilvl="0" w:tplc="06705A46">
      <w:start w:val="1"/>
      <w:numFmt w:val="lowerLetter"/>
      <w:lvlText w:val="%1)"/>
      <w:lvlJc w:val="left"/>
      <w:pPr>
        <w:tabs>
          <w:tab w:val="num" w:pos="1440"/>
        </w:tabs>
        <w:ind w:left="1440" w:hanging="360"/>
      </w:pPr>
    </w:lvl>
    <w:lvl w:ilvl="1" w:tplc="08090019">
      <w:start w:val="1"/>
      <w:numFmt w:val="lowerLetter"/>
      <w:lvlText w:val="%2."/>
      <w:lvlJc w:val="left"/>
      <w:pPr>
        <w:tabs>
          <w:tab w:val="num" w:pos="1440"/>
        </w:tabs>
        <w:ind w:left="1440" w:hanging="360"/>
      </w:pPr>
    </w:lvl>
    <w:lvl w:ilvl="2" w:tplc="EBB2A458">
      <w:start w:val="2"/>
      <w:numFmt w:val="upperLetter"/>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nsid w:val="29B379A4"/>
    <w:multiLevelType w:val="multilevel"/>
    <w:tmpl w:val="13D65AE2"/>
    <w:lvl w:ilvl="0">
      <w:start w:val="2"/>
      <w:numFmt w:val="decimal"/>
      <w:lvlText w:val="%1"/>
      <w:lvlJc w:val="left"/>
      <w:pPr>
        <w:tabs>
          <w:tab w:val="num" w:pos="570"/>
        </w:tabs>
        <w:ind w:left="570" w:hanging="570"/>
      </w:pPr>
      <w:rPr>
        <w:rFonts w:hint="default"/>
      </w:rPr>
    </w:lvl>
    <w:lvl w:ilvl="1">
      <w:start w:val="1"/>
      <w:numFmt w:val="decimal"/>
      <w:lvlText w:val="%1.%2"/>
      <w:lvlJc w:val="left"/>
      <w:pPr>
        <w:tabs>
          <w:tab w:val="num" w:pos="1287"/>
        </w:tabs>
        <w:ind w:left="1287" w:hanging="720"/>
      </w:pPr>
      <w:rPr>
        <w:rFonts w:hint="default"/>
        <w:bCs/>
        <w:sz w:val="24"/>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708"/>
        </w:tabs>
        <w:ind w:left="3708" w:hanging="144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5202"/>
        </w:tabs>
        <w:ind w:left="5202" w:hanging="180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22">
    <w:nsid w:val="2BAB685A"/>
    <w:multiLevelType w:val="hybridMultilevel"/>
    <w:tmpl w:val="1AC8E958"/>
    <w:lvl w:ilvl="0" w:tplc="DDD28464">
      <w:start w:val="1"/>
      <w:numFmt w:val="bullet"/>
      <w:lvlText w:val=""/>
      <w:lvlJc w:val="left"/>
      <w:pPr>
        <w:tabs>
          <w:tab w:val="num" w:pos="720"/>
        </w:tabs>
        <w:ind w:left="720" w:hanging="360"/>
      </w:pPr>
      <w:rPr>
        <w:rFonts w:ascii="Symbol" w:hAnsi="Symbol" w:hint="default"/>
      </w:rPr>
    </w:lvl>
    <w:lvl w:ilvl="1" w:tplc="98E057B0">
      <w:start w:val="1"/>
      <w:numFmt w:val="bullet"/>
      <w:lvlText w:val="o"/>
      <w:lvlJc w:val="left"/>
      <w:pPr>
        <w:tabs>
          <w:tab w:val="num" w:pos="1440"/>
        </w:tabs>
        <w:ind w:left="1440" w:hanging="360"/>
      </w:pPr>
      <w:rPr>
        <w:rFonts w:ascii="Courier New" w:hAnsi="Courier New" w:hint="default"/>
      </w:rPr>
    </w:lvl>
    <w:lvl w:ilvl="2" w:tplc="592A2C70">
      <w:start w:val="1"/>
      <w:numFmt w:val="bullet"/>
      <w:lvlText w:val=""/>
      <w:lvlJc w:val="left"/>
      <w:pPr>
        <w:tabs>
          <w:tab w:val="num" w:pos="2160"/>
        </w:tabs>
        <w:ind w:left="2160" w:hanging="360"/>
      </w:pPr>
      <w:rPr>
        <w:rFonts w:ascii="Wingdings" w:hAnsi="Wingdings" w:hint="default"/>
      </w:rPr>
    </w:lvl>
    <w:lvl w:ilvl="3" w:tplc="319A4FB0" w:tentative="1">
      <w:start w:val="1"/>
      <w:numFmt w:val="bullet"/>
      <w:lvlText w:val=""/>
      <w:lvlJc w:val="left"/>
      <w:pPr>
        <w:tabs>
          <w:tab w:val="num" w:pos="2880"/>
        </w:tabs>
        <w:ind w:left="2880" w:hanging="360"/>
      </w:pPr>
      <w:rPr>
        <w:rFonts w:ascii="Symbol" w:hAnsi="Symbol" w:hint="default"/>
      </w:rPr>
    </w:lvl>
    <w:lvl w:ilvl="4" w:tplc="A95A6C94" w:tentative="1">
      <w:start w:val="1"/>
      <w:numFmt w:val="bullet"/>
      <w:lvlText w:val="o"/>
      <w:lvlJc w:val="left"/>
      <w:pPr>
        <w:tabs>
          <w:tab w:val="num" w:pos="3600"/>
        </w:tabs>
        <w:ind w:left="3600" w:hanging="360"/>
      </w:pPr>
      <w:rPr>
        <w:rFonts w:ascii="Courier New" w:hAnsi="Courier New" w:hint="default"/>
      </w:rPr>
    </w:lvl>
    <w:lvl w:ilvl="5" w:tplc="E3C815AC" w:tentative="1">
      <w:start w:val="1"/>
      <w:numFmt w:val="bullet"/>
      <w:lvlText w:val=""/>
      <w:lvlJc w:val="left"/>
      <w:pPr>
        <w:tabs>
          <w:tab w:val="num" w:pos="4320"/>
        </w:tabs>
        <w:ind w:left="4320" w:hanging="360"/>
      </w:pPr>
      <w:rPr>
        <w:rFonts w:ascii="Wingdings" w:hAnsi="Wingdings" w:hint="default"/>
      </w:rPr>
    </w:lvl>
    <w:lvl w:ilvl="6" w:tplc="EBACD63E" w:tentative="1">
      <w:start w:val="1"/>
      <w:numFmt w:val="bullet"/>
      <w:lvlText w:val=""/>
      <w:lvlJc w:val="left"/>
      <w:pPr>
        <w:tabs>
          <w:tab w:val="num" w:pos="5040"/>
        </w:tabs>
        <w:ind w:left="5040" w:hanging="360"/>
      </w:pPr>
      <w:rPr>
        <w:rFonts w:ascii="Symbol" w:hAnsi="Symbol" w:hint="default"/>
      </w:rPr>
    </w:lvl>
    <w:lvl w:ilvl="7" w:tplc="8DAC758C" w:tentative="1">
      <w:start w:val="1"/>
      <w:numFmt w:val="bullet"/>
      <w:lvlText w:val="o"/>
      <w:lvlJc w:val="left"/>
      <w:pPr>
        <w:tabs>
          <w:tab w:val="num" w:pos="5760"/>
        </w:tabs>
        <w:ind w:left="5760" w:hanging="360"/>
      </w:pPr>
      <w:rPr>
        <w:rFonts w:ascii="Courier New" w:hAnsi="Courier New" w:hint="default"/>
      </w:rPr>
    </w:lvl>
    <w:lvl w:ilvl="8" w:tplc="DC6E0C0E" w:tentative="1">
      <w:start w:val="1"/>
      <w:numFmt w:val="bullet"/>
      <w:lvlText w:val=""/>
      <w:lvlJc w:val="left"/>
      <w:pPr>
        <w:tabs>
          <w:tab w:val="num" w:pos="6480"/>
        </w:tabs>
        <w:ind w:left="6480" w:hanging="360"/>
      </w:pPr>
      <w:rPr>
        <w:rFonts w:ascii="Wingdings" w:hAnsi="Wingdings" w:hint="default"/>
      </w:rPr>
    </w:lvl>
  </w:abstractNum>
  <w:abstractNum w:abstractNumId="23">
    <w:nsid w:val="33336D95"/>
    <w:multiLevelType w:val="hybridMultilevel"/>
    <w:tmpl w:val="8620EAB6"/>
    <w:lvl w:ilvl="0" w:tplc="04090001">
      <w:start w:val="1"/>
      <w:numFmt w:val="decimal"/>
      <w:lvlText w:val="%1."/>
      <w:lvlJc w:val="left"/>
      <w:pPr>
        <w:tabs>
          <w:tab w:val="num" w:pos="720"/>
        </w:tabs>
        <w:ind w:left="720" w:hanging="360"/>
      </w:pPr>
      <w:rPr>
        <w:rFonts w:cs="Times New Roman"/>
      </w:rPr>
    </w:lvl>
    <w:lvl w:ilvl="1" w:tplc="04090003">
      <w:start w:val="1"/>
      <w:numFmt w:val="lowerLetter"/>
      <w:lvlText w:val="%2."/>
      <w:lvlJc w:val="left"/>
      <w:pPr>
        <w:tabs>
          <w:tab w:val="num" w:pos="1440"/>
        </w:tabs>
        <w:ind w:left="1440" w:hanging="360"/>
      </w:pPr>
      <w:rPr>
        <w:rFonts w:cs="Times New Roman"/>
      </w:rPr>
    </w:lvl>
    <w:lvl w:ilvl="2" w:tplc="04090005">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4">
    <w:nsid w:val="369A5F1A"/>
    <w:multiLevelType w:val="hybridMultilevel"/>
    <w:tmpl w:val="6F466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6AA532F"/>
    <w:multiLevelType w:val="multilevel"/>
    <w:tmpl w:val="13BC92B8"/>
    <w:lvl w:ilvl="0">
      <w:start w:val="4"/>
      <w:numFmt w:val="decimal"/>
      <w:lvlText w:val="%1"/>
      <w:lvlJc w:val="left"/>
      <w:pPr>
        <w:ind w:left="405" w:hanging="405"/>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6000" w:hanging="144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640" w:hanging="180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1280" w:hanging="2160"/>
      </w:pPr>
      <w:rPr>
        <w:rFonts w:hint="default"/>
      </w:rPr>
    </w:lvl>
  </w:abstractNum>
  <w:abstractNum w:abstractNumId="26">
    <w:nsid w:val="36C867C0"/>
    <w:multiLevelType w:val="hybridMultilevel"/>
    <w:tmpl w:val="4FF61448"/>
    <w:lvl w:ilvl="0" w:tplc="26281476">
      <w:start w:val="1"/>
      <w:numFmt w:val="decimal"/>
      <w:lvlText w:val="[%1]"/>
      <w:lvlJc w:val="left"/>
      <w:pPr>
        <w:ind w:left="720" w:hanging="360"/>
      </w:pPr>
      <w:rPr>
        <w:rFonts w:ascii="Arial" w:hAnsi="Arial"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90A5AE8"/>
    <w:multiLevelType w:val="hybridMultilevel"/>
    <w:tmpl w:val="434041B6"/>
    <w:lvl w:ilvl="0" w:tplc="3B6291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AA9087C"/>
    <w:multiLevelType w:val="hybridMultilevel"/>
    <w:tmpl w:val="5C0CC492"/>
    <w:lvl w:ilvl="0" w:tplc="5994FC50">
      <w:start w:val="3"/>
      <w:numFmt w:val="bullet"/>
      <w:lvlText w:val="-"/>
      <w:lvlJc w:val="left"/>
      <w:pPr>
        <w:tabs>
          <w:tab w:val="num" w:pos="1080"/>
        </w:tabs>
        <w:ind w:left="108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1353"/>
        </w:tabs>
        <w:ind w:left="1353"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nsid w:val="4B456C5F"/>
    <w:multiLevelType w:val="hybridMultilevel"/>
    <w:tmpl w:val="A2064AAE"/>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nsid w:val="4B52576A"/>
    <w:multiLevelType w:val="hybridMultilevel"/>
    <w:tmpl w:val="68B8E1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4CC9103A"/>
    <w:multiLevelType w:val="hybridMultilevel"/>
    <w:tmpl w:val="8656F65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CEF250C"/>
    <w:multiLevelType w:val="hybridMultilevel"/>
    <w:tmpl w:val="E3B40ED6"/>
    <w:lvl w:ilvl="0" w:tplc="24A8C0DA">
      <w:start w:val="1"/>
      <w:numFmt w:val="decimal"/>
      <w:lvlText w:val="%1"/>
      <w:lvlJc w:val="left"/>
      <w:pPr>
        <w:tabs>
          <w:tab w:val="num" w:pos="720"/>
        </w:tabs>
        <w:ind w:left="720" w:hanging="720"/>
      </w:pPr>
      <w:rPr>
        <w:rFonts w:hint="default"/>
      </w:rPr>
    </w:lvl>
    <w:lvl w:ilvl="1" w:tplc="0409000F">
      <w:start w:val="1"/>
      <w:numFmt w:val="decimal"/>
      <w:lvlText w:val="%2."/>
      <w:lvlJc w:val="left"/>
      <w:pPr>
        <w:tabs>
          <w:tab w:val="num" w:pos="1080"/>
        </w:tabs>
        <w:ind w:left="1080" w:hanging="360"/>
      </w:pPr>
      <w:rPr>
        <w:rFonts w:hint="default"/>
      </w:r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3">
    <w:nsid w:val="4EEE332C"/>
    <w:multiLevelType w:val="hybridMultilevel"/>
    <w:tmpl w:val="1F381918"/>
    <w:lvl w:ilvl="0" w:tplc="5994FC50">
      <w:start w:val="3"/>
      <w:numFmt w:val="bullet"/>
      <w:lvlText w:val="-"/>
      <w:lvlJc w:val="left"/>
      <w:pPr>
        <w:tabs>
          <w:tab w:val="num" w:pos="1080"/>
        </w:tabs>
        <w:ind w:left="108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1353"/>
        </w:tabs>
        <w:ind w:left="1353"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nsid w:val="54D52A25"/>
    <w:multiLevelType w:val="hybridMultilevel"/>
    <w:tmpl w:val="0C465658"/>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5">
    <w:nsid w:val="55A6002C"/>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nsid w:val="55F26B9D"/>
    <w:multiLevelType w:val="hybridMultilevel"/>
    <w:tmpl w:val="65EEBF5C"/>
    <w:lvl w:ilvl="0" w:tplc="0C0A0017">
      <w:start w:val="1"/>
      <w:numFmt w:val="lowerLetter"/>
      <w:lvlText w:val="%1)"/>
      <w:lvlJc w:val="left"/>
      <w:pPr>
        <w:tabs>
          <w:tab w:val="num" w:pos="1440"/>
        </w:tabs>
        <w:ind w:left="1440" w:hanging="360"/>
      </w:pPr>
      <w:rPr>
        <w:rFont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7">
    <w:nsid w:val="57006903"/>
    <w:multiLevelType w:val="hybridMultilevel"/>
    <w:tmpl w:val="AE081510"/>
    <w:lvl w:ilvl="0" w:tplc="0409000F">
      <w:start w:val="1"/>
      <w:numFmt w:val="decimal"/>
      <w:lvlText w:val="%1."/>
      <w:lvlJc w:val="left"/>
      <w:pPr>
        <w:ind w:left="3874" w:hanging="360"/>
      </w:pPr>
      <w:rPr>
        <w:rFonts w:hint="default"/>
      </w:rPr>
    </w:lvl>
    <w:lvl w:ilvl="1" w:tplc="04090003" w:tentative="1">
      <w:start w:val="1"/>
      <w:numFmt w:val="bullet"/>
      <w:lvlText w:val="o"/>
      <w:lvlJc w:val="left"/>
      <w:pPr>
        <w:ind w:left="4594" w:hanging="360"/>
      </w:pPr>
      <w:rPr>
        <w:rFonts w:ascii="Courier New" w:hAnsi="Courier New" w:cs="Courier New" w:hint="default"/>
      </w:rPr>
    </w:lvl>
    <w:lvl w:ilvl="2" w:tplc="04090005" w:tentative="1">
      <w:start w:val="1"/>
      <w:numFmt w:val="bullet"/>
      <w:lvlText w:val=""/>
      <w:lvlJc w:val="left"/>
      <w:pPr>
        <w:ind w:left="5314" w:hanging="360"/>
      </w:pPr>
      <w:rPr>
        <w:rFonts w:ascii="Wingdings" w:hAnsi="Wingdings" w:hint="default"/>
      </w:rPr>
    </w:lvl>
    <w:lvl w:ilvl="3" w:tplc="04090001" w:tentative="1">
      <w:start w:val="1"/>
      <w:numFmt w:val="bullet"/>
      <w:lvlText w:val=""/>
      <w:lvlJc w:val="left"/>
      <w:pPr>
        <w:ind w:left="6034" w:hanging="360"/>
      </w:pPr>
      <w:rPr>
        <w:rFonts w:ascii="Symbol" w:hAnsi="Symbol" w:hint="default"/>
      </w:rPr>
    </w:lvl>
    <w:lvl w:ilvl="4" w:tplc="04090003" w:tentative="1">
      <w:start w:val="1"/>
      <w:numFmt w:val="bullet"/>
      <w:lvlText w:val="o"/>
      <w:lvlJc w:val="left"/>
      <w:pPr>
        <w:ind w:left="6754" w:hanging="360"/>
      </w:pPr>
      <w:rPr>
        <w:rFonts w:ascii="Courier New" w:hAnsi="Courier New" w:cs="Courier New" w:hint="default"/>
      </w:rPr>
    </w:lvl>
    <w:lvl w:ilvl="5" w:tplc="04090005" w:tentative="1">
      <w:start w:val="1"/>
      <w:numFmt w:val="bullet"/>
      <w:lvlText w:val=""/>
      <w:lvlJc w:val="left"/>
      <w:pPr>
        <w:ind w:left="7474" w:hanging="360"/>
      </w:pPr>
      <w:rPr>
        <w:rFonts w:ascii="Wingdings" w:hAnsi="Wingdings" w:hint="default"/>
      </w:rPr>
    </w:lvl>
    <w:lvl w:ilvl="6" w:tplc="04090001" w:tentative="1">
      <w:start w:val="1"/>
      <w:numFmt w:val="bullet"/>
      <w:lvlText w:val=""/>
      <w:lvlJc w:val="left"/>
      <w:pPr>
        <w:ind w:left="8194" w:hanging="360"/>
      </w:pPr>
      <w:rPr>
        <w:rFonts w:ascii="Symbol" w:hAnsi="Symbol" w:hint="default"/>
      </w:rPr>
    </w:lvl>
    <w:lvl w:ilvl="7" w:tplc="04090003" w:tentative="1">
      <w:start w:val="1"/>
      <w:numFmt w:val="bullet"/>
      <w:lvlText w:val="o"/>
      <w:lvlJc w:val="left"/>
      <w:pPr>
        <w:ind w:left="8914" w:hanging="360"/>
      </w:pPr>
      <w:rPr>
        <w:rFonts w:ascii="Courier New" w:hAnsi="Courier New" w:cs="Courier New" w:hint="default"/>
      </w:rPr>
    </w:lvl>
    <w:lvl w:ilvl="8" w:tplc="04090005" w:tentative="1">
      <w:start w:val="1"/>
      <w:numFmt w:val="bullet"/>
      <w:lvlText w:val=""/>
      <w:lvlJc w:val="left"/>
      <w:pPr>
        <w:ind w:left="9634" w:hanging="360"/>
      </w:pPr>
      <w:rPr>
        <w:rFonts w:ascii="Wingdings" w:hAnsi="Wingdings" w:hint="default"/>
      </w:rPr>
    </w:lvl>
  </w:abstractNum>
  <w:abstractNum w:abstractNumId="38">
    <w:nsid w:val="5A943078"/>
    <w:multiLevelType w:val="hybridMultilevel"/>
    <w:tmpl w:val="5638291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9">
    <w:nsid w:val="5CE91BA9"/>
    <w:multiLevelType w:val="hybridMultilevel"/>
    <w:tmpl w:val="A538C8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5F075B2E"/>
    <w:multiLevelType w:val="hybridMultilevel"/>
    <w:tmpl w:val="55226D5E"/>
    <w:lvl w:ilvl="0" w:tplc="3884710C">
      <w:start w:val="1"/>
      <w:numFmt w:val="bullet"/>
      <w:lvlText w:val=""/>
      <w:lvlPicBulletId w:val="0"/>
      <w:lvlJc w:val="left"/>
      <w:pPr>
        <w:tabs>
          <w:tab w:val="num" w:pos="720"/>
        </w:tabs>
        <w:ind w:left="720" w:hanging="360"/>
      </w:pPr>
      <w:rPr>
        <w:rFonts w:ascii="Symbol" w:hAnsi="Symbol" w:hint="default"/>
      </w:rPr>
    </w:lvl>
    <w:lvl w:ilvl="1" w:tplc="3D4C1A64" w:tentative="1">
      <w:start w:val="1"/>
      <w:numFmt w:val="bullet"/>
      <w:lvlText w:val=""/>
      <w:lvlPicBulletId w:val="0"/>
      <w:lvlJc w:val="left"/>
      <w:pPr>
        <w:tabs>
          <w:tab w:val="num" w:pos="1440"/>
        </w:tabs>
        <w:ind w:left="1440" w:hanging="360"/>
      </w:pPr>
      <w:rPr>
        <w:rFonts w:ascii="Symbol" w:hAnsi="Symbol" w:hint="default"/>
      </w:rPr>
    </w:lvl>
    <w:lvl w:ilvl="2" w:tplc="B5C2567E" w:tentative="1">
      <w:start w:val="1"/>
      <w:numFmt w:val="bullet"/>
      <w:lvlText w:val=""/>
      <w:lvlPicBulletId w:val="0"/>
      <w:lvlJc w:val="left"/>
      <w:pPr>
        <w:tabs>
          <w:tab w:val="num" w:pos="2160"/>
        </w:tabs>
        <w:ind w:left="2160" w:hanging="360"/>
      </w:pPr>
      <w:rPr>
        <w:rFonts w:ascii="Symbol" w:hAnsi="Symbol" w:hint="default"/>
      </w:rPr>
    </w:lvl>
    <w:lvl w:ilvl="3" w:tplc="72A47A02" w:tentative="1">
      <w:start w:val="1"/>
      <w:numFmt w:val="bullet"/>
      <w:lvlText w:val=""/>
      <w:lvlPicBulletId w:val="0"/>
      <w:lvlJc w:val="left"/>
      <w:pPr>
        <w:tabs>
          <w:tab w:val="num" w:pos="2880"/>
        </w:tabs>
        <w:ind w:left="2880" w:hanging="360"/>
      </w:pPr>
      <w:rPr>
        <w:rFonts w:ascii="Symbol" w:hAnsi="Symbol" w:hint="default"/>
      </w:rPr>
    </w:lvl>
    <w:lvl w:ilvl="4" w:tplc="41747916" w:tentative="1">
      <w:start w:val="1"/>
      <w:numFmt w:val="bullet"/>
      <w:lvlText w:val=""/>
      <w:lvlPicBulletId w:val="0"/>
      <w:lvlJc w:val="left"/>
      <w:pPr>
        <w:tabs>
          <w:tab w:val="num" w:pos="3600"/>
        </w:tabs>
        <w:ind w:left="3600" w:hanging="360"/>
      </w:pPr>
      <w:rPr>
        <w:rFonts w:ascii="Symbol" w:hAnsi="Symbol" w:hint="default"/>
      </w:rPr>
    </w:lvl>
    <w:lvl w:ilvl="5" w:tplc="CB4EF5FE" w:tentative="1">
      <w:start w:val="1"/>
      <w:numFmt w:val="bullet"/>
      <w:lvlText w:val=""/>
      <w:lvlPicBulletId w:val="0"/>
      <w:lvlJc w:val="left"/>
      <w:pPr>
        <w:tabs>
          <w:tab w:val="num" w:pos="4320"/>
        </w:tabs>
        <w:ind w:left="4320" w:hanging="360"/>
      </w:pPr>
      <w:rPr>
        <w:rFonts w:ascii="Symbol" w:hAnsi="Symbol" w:hint="default"/>
      </w:rPr>
    </w:lvl>
    <w:lvl w:ilvl="6" w:tplc="AAE236FC" w:tentative="1">
      <w:start w:val="1"/>
      <w:numFmt w:val="bullet"/>
      <w:lvlText w:val=""/>
      <w:lvlPicBulletId w:val="0"/>
      <w:lvlJc w:val="left"/>
      <w:pPr>
        <w:tabs>
          <w:tab w:val="num" w:pos="5040"/>
        </w:tabs>
        <w:ind w:left="5040" w:hanging="360"/>
      </w:pPr>
      <w:rPr>
        <w:rFonts w:ascii="Symbol" w:hAnsi="Symbol" w:hint="default"/>
      </w:rPr>
    </w:lvl>
    <w:lvl w:ilvl="7" w:tplc="F27290D4" w:tentative="1">
      <w:start w:val="1"/>
      <w:numFmt w:val="bullet"/>
      <w:lvlText w:val=""/>
      <w:lvlPicBulletId w:val="0"/>
      <w:lvlJc w:val="left"/>
      <w:pPr>
        <w:tabs>
          <w:tab w:val="num" w:pos="5760"/>
        </w:tabs>
        <w:ind w:left="5760" w:hanging="360"/>
      </w:pPr>
      <w:rPr>
        <w:rFonts w:ascii="Symbol" w:hAnsi="Symbol" w:hint="default"/>
      </w:rPr>
    </w:lvl>
    <w:lvl w:ilvl="8" w:tplc="91665A18" w:tentative="1">
      <w:start w:val="1"/>
      <w:numFmt w:val="bullet"/>
      <w:lvlText w:val=""/>
      <w:lvlPicBulletId w:val="0"/>
      <w:lvlJc w:val="left"/>
      <w:pPr>
        <w:tabs>
          <w:tab w:val="num" w:pos="6480"/>
        </w:tabs>
        <w:ind w:left="6480" w:hanging="360"/>
      </w:pPr>
      <w:rPr>
        <w:rFonts w:ascii="Symbol" w:hAnsi="Symbol" w:hint="default"/>
      </w:rPr>
    </w:lvl>
  </w:abstractNum>
  <w:abstractNum w:abstractNumId="41">
    <w:nsid w:val="67711AD3"/>
    <w:multiLevelType w:val="hybridMultilevel"/>
    <w:tmpl w:val="8C263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7BF503A"/>
    <w:multiLevelType w:val="hybridMultilevel"/>
    <w:tmpl w:val="119ABE00"/>
    <w:lvl w:ilvl="0" w:tplc="8F20384A">
      <w:start w:val="1"/>
      <w:numFmt w:val="bullet"/>
      <w:lvlText w:val=""/>
      <w:lvlPicBulletId w:val="0"/>
      <w:lvlJc w:val="left"/>
      <w:pPr>
        <w:tabs>
          <w:tab w:val="num" w:pos="720"/>
        </w:tabs>
        <w:ind w:left="720" w:hanging="360"/>
      </w:pPr>
      <w:rPr>
        <w:rFonts w:ascii="Symbol" w:hAnsi="Symbol" w:hint="default"/>
      </w:rPr>
    </w:lvl>
    <w:lvl w:ilvl="1" w:tplc="D9F89FB4" w:tentative="1">
      <w:start w:val="1"/>
      <w:numFmt w:val="bullet"/>
      <w:lvlText w:val=""/>
      <w:lvlPicBulletId w:val="0"/>
      <w:lvlJc w:val="left"/>
      <w:pPr>
        <w:tabs>
          <w:tab w:val="num" w:pos="1440"/>
        </w:tabs>
        <w:ind w:left="1440" w:hanging="360"/>
      </w:pPr>
      <w:rPr>
        <w:rFonts w:ascii="Symbol" w:hAnsi="Symbol" w:hint="default"/>
      </w:rPr>
    </w:lvl>
    <w:lvl w:ilvl="2" w:tplc="407C30B8" w:tentative="1">
      <w:start w:val="1"/>
      <w:numFmt w:val="bullet"/>
      <w:lvlText w:val=""/>
      <w:lvlPicBulletId w:val="0"/>
      <w:lvlJc w:val="left"/>
      <w:pPr>
        <w:tabs>
          <w:tab w:val="num" w:pos="2160"/>
        </w:tabs>
        <w:ind w:left="2160" w:hanging="360"/>
      </w:pPr>
      <w:rPr>
        <w:rFonts w:ascii="Symbol" w:hAnsi="Symbol" w:hint="default"/>
      </w:rPr>
    </w:lvl>
    <w:lvl w:ilvl="3" w:tplc="91A85788" w:tentative="1">
      <w:start w:val="1"/>
      <w:numFmt w:val="bullet"/>
      <w:lvlText w:val=""/>
      <w:lvlPicBulletId w:val="0"/>
      <w:lvlJc w:val="left"/>
      <w:pPr>
        <w:tabs>
          <w:tab w:val="num" w:pos="2880"/>
        </w:tabs>
        <w:ind w:left="2880" w:hanging="360"/>
      </w:pPr>
      <w:rPr>
        <w:rFonts w:ascii="Symbol" w:hAnsi="Symbol" w:hint="default"/>
      </w:rPr>
    </w:lvl>
    <w:lvl w:ilvl="4" w:tplc="85581736" w:tentative="1">
      <w:start w:val="1"/>
      <w:numFmt w:val="bullet"/>
      <w:lvlText w:val=""/>
      <w:lvlPicBulletId w:val="0"/>
      <w:lvlJc w:val="left"/>
      <w:pPr>
        <w:tabs>
          <w:tab w:val="num" w:pos="3600"/>
        </w:tabs>
        <w:ind w:left="3600" w:hanging="360"/>
      </w:pPr>
      <w:rPr>
        <w:rFonts w:ascii="Symbol" w:hAnsi="Symbol" w:hint="default"/>
      </w:rPr>
    </w:lvl>
    <w:lvl w:ilvl="5" w:tplc="B9BAAB16" w:tentative="1">
      <w:start w:val="1"/>
      <w:numFmt w:val="bullet"/>
      <w:lvlText w:val=""/>
      <w:lvlPicBulletId w:val="0"/>
      <w:lvlJc w:val="left"/>
      <w:pPr>
        <w:tabs>
          <w:tab w:val="num" w:pos="4320"/>
        </w:tabs>
        <w:ind w:left="4320" w:hanging="360"/>
      </w:pPr>
      <w:rPr>
        <w:rFonts w:ascii="Symbol" w:hAnsi="Symbol" w:hint="default"/>
      </w:rPr>
    </w:lvl>
    <w:lvl w:ilvl="6" w:tplc="FD4E619A" w:tentative="1">
      <w:start w:val="1"/>
      <w:numFmt w:val="bullet"/>
      <w:lvlText w:val=""/>
      <w:lvlPicBulletId w:val="0"/>
      <w:lvlJc w:val="left"/>
      <w:pPr>
        <w:tabs>
          <w:tab w:val="num" w:pos="5040"/>
        </w:tabs>
        <w:ind w:left="5040" w:hanging="360"/>
      </w:pPr>
      <w:rPr>
        <w:rFonts w:ascii="Symbol" w:hAnsi="Symbol" w:hint="default"/>
      </w:rPr>
    </w:lvl>
    <w:lvl w:ilvl="7" w:tplc="A5E496D4" w:tentative="1">
      <w:start w:val="1"/>
      <w:numFmt w:val="bullet"/>
      <w:lvlText w:val=""/>
      <w:lvlPicBulletId w:val="0"/>
      <w:lvlJc w:val="left"/>
      <w:pPr>
        <w:tabs>
          <w:tab w:val="num" w:pos="5760"/>
        </w:tabs>
        <w:ind w:left="5760" w:hanging="360"/>
      </w:pPr>
      <w:rPr>
        <w:rFonts w:ascii="Symbol" w:hAnsi="Symbol" w:hint="default"/>
      </w:rPr>
    </w:lvl>
    <w:lvl w:ilvl="8" w:tplc="DF6812B4" w:tentative="1">
      <w:start w:val="1"/>
      <w:numFmt w:val="bullet"/>
      <w:lvlText w:val=""/>
      <w:lvlPicBulletId w:val="0"/>
      <w:lvlJc w:val="left"/>
      <w:pPr>
        <w:tabs>
          <w:tab w:val="num" w:pos="6480"/>
        </w:tabs>
        <w:ind w:left="6480" w:hanging="360"/>
      </w:pPr>
      <w:rPr>
        <w:rFonts w:ascii="Symbol" w:hAnsi="Symbol" w:hint="default"/>
      </w:rPr>
    </w:lvl>
  </w:abstractNum>
  <w:abstractNum w:abstractNumId="43">
    <w:nsid w:val="688A4B71"/>
    <w:multiLevelType w:val="hybridMultilevel"/>
    <w:tmpl w:val="8CA03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B724D32"/>
    <w:multiLevelType w:val="multilevel"/>
    <w:tmpl w:val="13BC92B8"/>
    <w:lvl w:ilvl="0">
      <w:start w:val="4"/>
      <w:numFmt w:val="decimal"/>
      <w:lvlText w:val="%1"/>
      <w:lvlJc w:val="left"/>
      <w:pPr>
        <w:ind w:left="405" w:hanging="405"/>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6000" w:hanging="144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640" w:hanging="180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1280" w:hanging="2160"/>
      </w:pPr>
      <w:rPr>
        <w:rFonts w:hint="default"/>
      </w:rPr>
    </w:lvl>
  </w:abstractNum>
  <w:abstractNum w:abstractNumId="45">
    <w:nsid w:val="6E877564"/>
    <w:multiLevelType w:val="multilevel"/>
    <w:tmpl w:val="B8065BAC"/>
    <w:lvl w:ilvl="0">
      <w:start w:val="2"/>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nsid w:val="7158005D"/>
    <w:multiLevelType w:val="hybridMultilevel"/>
    <w:tmpl w:val="436CF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4721275"/>
    <w:multiLevelType w:val="hybridMultilevel"/>
    <w:tmpl w:val="8326B20E"/>
    <w:lvl w:ilvl="0" w:tplc="61683FDC">
      <w:start w:val="1"/>
      <w:numFmt w:val="bullet"/>
      <w:lvlText w:val=""/>
      <w:lvlJc w:val="left"/>
      <w:pPr>
        <w:tabs>
          <w:tab w:val="num" w:pos="720"/>
        </w:tabs>
        <w:ind w:left="720" w:hanging="360"/>
      </w:pPr>
      <w:rPr>
        <w:rFonts w:ascii="Symbol" w:hAnsi="Symbol" w:hint="default"/>
      </w:rPr>
    </w:lvl>
    <w:lvl w:ilvl="1" w:tplc="98E057B0">
      <w:start w:val="1"/>
      <w:numFmt w:val="bullet"/>
      <w:lvlText w:val="o"/>
      <w:lvlJc w:val="left"/>
      <w:pPr>
        <w:tabs>
          <w:tab w:val="num" w:pos="1440"/>
        </w:tabs>
        <w:ind w:left="1440" w:hanging="360"/>
      </w:pPr>
      <w:rPr>
        <w:rFonts w:ascii="Courier New" w:hAnsi="Courier New" w:hint="default"/>
      </w:rPr>
    </w:lvl>
    <w:lvl w:ilvl="2" w:tplc="592A2C70">
      <w:start w:val="1"/>
      <w:numFmt w:val="bullet"/>
      <w:lvlText w:val=""/>
      <w:lvlJc w:val="left"/>
      <w:pPr>
        <w:tabs>
          <w:tab w:val="num" w:pos="2160"/>
        </w:tabs>
        <w:ind w:left="2160" w:hanging="360"/>
      </w:pPr>
      <w:rPr>
        <w:rFonts w:ascii="Wingdings" w:hAnsi="Wingdings" w:hint="default"/>
      </w:rPr>
    </w:lvl>
    <w:lvl w:ilvl="3" w:tplc="319A4FB0" w:tentative="1">
      <w:start w:val="1"/>
      <w:numFmt w:val="bullet"/>
      <w:lvlText w:val=""/>
      <w:lvlJc w:val="left"/>
      <w:pPr>
        <w:tabs>
          <w:tab w:val="num" w:pos="2880"/>
        </w:tabs>
        <w:ind w:left="2880" w:hanging="360"/>
      </w:pPr>
      <w:rPr>
        <w:rFonts w:ascii="Symbol" w:hAnsi="Symbol" w:hint="default"/>
      </w:rPr>
    </w:lvl>
    <w:lvl w:ilvl="4" w:tplc="A95A6C94" w:tentative="1">
      <w:start w:val="1"/>
      <w:numFmt w:val="bullet"/>
      <w:lvlText w:val="o"/>
      <w:lvlJc w:val="left"/>
      <w:pPr>
        <w:tabs>
          <w:tab w:val="num" w:pos="3600"/>
        </w:tabs>
        <w:ind w:left="3600" w:hanging="360"/>
      </w:pPr>
      <w:rPr>
        <w:rFonts w:ascii="Courier New" w:hAnsi="Courier New" w:hint="default"/>
      </w:rPr>
    </w:lvl>
    <w:lvl w:ilvl="5" w:tplc="E3C815AC" w:tentative="1">
      <w:start w:val="1"/>
      <w:numFmt w:val="bullet"/>
      <w:lvlText w:val=""/>
      <w:lvlJc w:val="left"/>
      <w:pPr>
        <w:tabs>
          <w:tab w:val="num" w:pos="4320"/>
        </w:tabs>
        <w:ind w:left="4320" w:hanging="360"/>
      </w:pPr>
      <w:rPr>
        <w:rFonts w:ascii="Wingdings" w:hAnsi="Wingdings" w:hint="default"/>
      </w:rPr>
    </w:lvl>
    <w:lvl w:ilvl="6" w:tplc="EBACD63E" w:tentative="1">
      <w:start w:val="1"/>
      <w:numFmt w:val="bullet"/>
      <w:lvlText w:val=""/>
      <w:lvlJc w:val="left"/>
      <w:pPr>
        <w:tabs>
          <w:tab w:val="num" w:pos="5040"/>
        </w:tabs>
        <w:ind w:left="5040" w:hanging="360"/>
      </w:pPr>
      <w:rPr>
        <w:rFonts w:ascii="Symbol" w:hAnsi="Symbol" w:hint="default"/>
      </w:rPr>
    </w:lvl>
    <w:lvl w:ilvl="7" w:tplc="8DAC758C" w:tentative="1">
      <w:start w:val="1"/>
      <w:numFmt w:val="bullet"/>
      <w:lvlText w:val="o"/>
      <w:lvlJc w:val="left"/>
      <w:pPr>
        <w:tabs>
          <w:tab w:val="num" w:pos="5760"/>
        </w:tabs>
        <w:ind w:left="5760" w:hanging="360"/>
      </w:pPr>
      <w:rPr>
        <w:rFonts w:ascii="Courier New" w:hAnsi="Courier New" w:hint="default"/>
      </w:rPr>
    </w:lvl>
    <w:lvl w:ilvl="8" w:tplc="DC6E0C0E" w:tentative="1">
      <w:start w:val="1"/>
      <w:numFmt w:val="bullet"/>
      <w:lvlText w:val=""/>
      <w:lvlJc w:val="left"/>
      <w:pPr>
        <w:tabs>
          <w:tab w:val="num" w:pos="6480"/>
        </w:tabs>
        <w:ind w:left="6480" w:hanging="360"/>
      </w:pPr>
      <w:rPr>
        <w:rFonts w:ascii="Wingdings" w:hAnsi="Wingdings" w:hint="default"/>
      </w:rPr>
    </w:lvl>
  </w:abstractNum>
  <w:abstractNum w:abstractNumId="48">
    <w:nsid w:val="75034D81"/>
    <w:multiLevelType w:val="hybridMultilevel"/>
    <w:tmpl w:val="34643D3E"/>
    <w:lvl w:ilvl="0" w:tplc="FEAA6058">
      <w:numFmt w:val="bullet"/>
      <w:lvlText w:val="-"/>
      <w:lvlJc w:val="left"/>
      <w:pPr>
        <w:tabs>
          <w:tab w:val="num" w:pos="1080"/>
        </w:tabs>
        <w:ind w:left="1080" w:hanging="72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1495"/>
        </w:tabs>
        <w:ind w:left="1495"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9">
    <w:nsid w:val="77717762"/>
    <w:multiLevelType w:val="hybridMultilevel"/>
    <w:tmpl w:val="82A8E370"/>
    <w:lvl w:ilvl="0" w:tplc="1812D6F2">
      <w:start w:val="1"/>
      <w:numFmt w:val="bullet"/>
      <w:lvlText w:val="-"/>
      <w:lvlJc w:val="left"/>
      <w:pPr>
        <w:tabs>
          <w:tab w:val="num" w:pos="1440"/>
        </w:tabs>
        <w:ind w:left="1440" w:hanging="360"/>
      </w:pPr>
      <w:rPr>
        <w:rFonts w:ascii="Courier New" w:hAnsi="Courier New"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0">
    <w:nsid w:val="79E80AE5"/>
    <w:multiLevelType w:val="hybridMultilevel"/>
    <w:tmpl w:val="6E28569C"/>
    <w:lvl w:ilvl="0" w:tplc="26BEB7E8">
      <w:start w:val="1"/>
      <w:numFmt w:val="bullet"/>
      <w:lvlText w:val=""/>
      <w:lvlPicBulletId w:val="0"/>
      <w:lvlJc w:val="left"/>
      <w:pPr>
        <w:tabs>
          <w:tab w:val="num" w:pos="720"/>
        </w:tabs>
        <w:ind w:left="720" w:hanging="360"/>
      </w:pPr>
      <w:rPr>
        <w:rFonts w:ascii="Symbol" w:hAnsi="Symbol" w:hint="default"/>
      </w:rPr>
    </w:lvl>
    <w:lvl w:ilvl="1" w:tplc="BA3E632C">
      <w:start w:val="1058"/>
      <w:numFmt w:val="bullet"/>
      <w:lvlText w:val="●"/>
      <w:lvlJc w:val="left"/>
      <w:pPr>
        <w:tabs>
          <w:tab w:val="num" w:pos="1440"/>
        </w:tabs>
        <w:ind w:left="1440" w:hanging="360"/>
      </w:pPr>
      <w:rPr>
        <w:rFonts w:ascii="Arial" w:hAnsi="Arial" w:hint="default"/>
      </w:rPr>
    </w:lvl>
    <w:lvl w:ilvl="2" w:tplc="2ED03258" w:tentative="1">
      <w:start w:val="1"/>
      <w:numFmt w:val="bullet"/>
      <w:lvlText w:val=""/>
      <w:lvlPicBulletId w:val="0"/>
      <w:lvlJc w:val="left"/>
      <w:pPr>
        <w:tabs>
          <w:tab w:val="num" w:pos="2160"/>
        </w:tabs>
        <w:ind w:left="2160" w:hanging="360"/>
      </w:pPr>
      <w:rPr>
        <w:rFonts w:ascii="Symbol" w:hAnsi="Symbol" w:hint="default"/>
      </w:rPr>
    </w:lvl>
    <w:lvl w:ilvl="3" w:tplc="AC4C8ED4" w:tentative="1">
      <w:start w:val="1"/>
      <w:numFmt w:val="bullet"/>
      <w:lvlText w:val=""/>
      <w:lvlPicBulletId w:val="0"/>
      <w:lvlJc w:val="left"/>
      <w:pPr>
        <w:tabs>
          <w:tab w:val="num" w:pos="2880"/>
        </w:tabs>
        <w:ind w:left="2880" w:hanging="360"/>
      </w:pPr>
      <w:rPr>
        <w:rFonts w:ascii="Symbol" w:hAnsi="Symbol" w:hint="default"/>
      </w:rPr>
    </w:lvl>
    <w:lvl w:ilvl="4" w:tplc="D3A2A176" w:tentative="1">
      <w:start w:val="1"/>
      <w:numFmt w:val="bullet"/>
      <w:lvlText w:val=""/>
      <w:lvlPicBulletId w:val="0"/>
      <w:lvlJc w:val="left"/>
      <w:pPr>
        <w:tabs>
          <w:tab w:val="num" w:pos="3600"/>
        </w:tabs>
        <w:ind w:left="3600" w:hanging="360"/>
      </w:pPr>
      <w:rPr>
        <w:rFonts w:ascii="Symbol" w:hAnsi="Symbol" w:hint="default"/>
      </w:rPr>
    </w:lvl>
    <w:lvl w:ilvl="5" w:tplc="CE8A27FE" w:tentative="1">
      <w:start w:val="1"/>
      <w:numFmt w:val="bullet"/>
      <w:lvlText w:val=""/>
      <w:lvlPicBulletId w:val="0"/>
      <w:lvlJc w:val="left"/>
      <w:pPr>
        <w:tabs>
          <w:tab w:val="num" w:pos="4320"/>
        </w:tabs>
        <w:ind w:left="4320" w:hanging="360"/>
      </w:pPr>
      <w:rPr>
        <w:rFonts w:ascii="Symbol" w:hAnsi="Symbol" w:hint="default"/>
      </w:rPr>
    </w:lvl>
    <w:lvl w:ilvl="6" w:tplc="96B8B18A" w:tentative="1">
      <w:start w:val="1"/>
      <w:numFmt w:val="bullet"/>
      <w:lvlText w:val=""/>
      <w:lvlPicBulletId w:val="0"/>
      <w:lvlJc w:val="left"/>
      <w:pPr>
        <w:tabs>
          <w:tab w:val="num" w:pos="5040"/>
        </w:tabs>
        <w:ind w:left="5040" w:hanging="360"/>
      </w:pPr>
      <w:rPr>
        <w:rFonts w:ascii="Symbol" w:hAnsi="Symbol" w:hint="default"/>
      </w:rPr>
    </w:lvl>
    <w:lvl w:ilvl="7" w:tplc="8DDA6132" w:tentative="1">
      <w:start w:val="1"/>
      <w:numFmt w:val="bullet"/>
      <w:lvlText w:val=""/>
      <w:lvlPicBulletId w:val="0"/>
      <w:lvlJc w:val="left"/>
      <w:pPr>
        <w:tabs>
          <w:tab w:val="num" w:pos="5760"/>
        </w:tabs>
        <w:ind w:left="5760" w:hanging="360"/>
      </w:pPr>
      <w:rPr>
        <w:rFonts w:ascii="Symbol" w:hAnsi="Symbol" w:hint="default"/>
      </w:rPr>
    </w:lvl>
    <w:lvl w:ilvl="8" w:tplc="5854EBE2" w:tentative="1">
      <w:start w:val="1"/>
      <w:numFmt w:val="bullet"/>
      <w:lvlText w:val=""/>
      <w:lvlPicBulletId w:val="0"/>
      <w:lvlJc w:val="left"/>
      <w:pPr>
        <w:tabs>
          <w:tab w:val="num" w:pos="6480"/>
        </w:tabs>
        <w:ind w:left="6480" w:hanging="360"/>
      </w:pPr>
      <w:rPr>
        <w:rFonts w:ascii="Symbol" w:hAnsi="Symbol" w:hint="default"/>
      </w:rPr>
    </w:lvl>
  </w:abstractNum>
  <w:abstractNum w:abstractNumId="51">
    <w:nsid w:val="7AE73CAB"/>
    <w:multiLevelType w:val="hybridMultilevel"/>
    <w:tmpl w:val="4018245E"/>
    <w:lvl w:ilvl="0" w:tplc="FEAA6058">
      <w:numFmt w:val="bullet"/>
      <w:lvlText w:val="-"/>
      <w:lvlJc w:val="left"/>
      <w:pPr>
        <w:tabs>
          <w:tab w:val="num" w:pos="1080"/>
        </w:tabs>
        <w:ind w:left="1080" w:hanging="720"/>
      </w:pPr>
      <w:rPr>
        <w:rFonts w:ascii="Times New Roman" w:eastAsia="Times New Roman" w:hAnsi="Times New Roman" w:cs="Times New Roman" w:hint="default"/>
      </w:rPr>
    </w:lvl>
    <w:lvl w:ilvl="1" w:tplc="08090005">
      <w:start w:val="1"/>
      <w:numFmt w:val="bullet"/>
      <w:lvlText w:val=""/>
      <w:lvlJc w:val="left"/>
      <w:pPr>
        <w:tabs>
          <w:tab w:val="num" w:pos="1440"/>
        </w:tabs>
        <w:ind w:left="1440" w:hanging="360"/>
      </w:pPr>
      <w:rPr>
        <w:rFonts w:ascii="Wingdings" w:hAnsi="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nsid w:val="7E84667E"/>
    <w:multiLevelType w:val="hybridMultilevel"/>
    <w:tmpl w:val="91AE6DAE"/>
    <w:lvl w:ilvl="0" w:tplc="0AAA6C88">
      <w:start w:val="1"/>
      <w:numFmt w:val="bullet"/>
      <w:lvlText w:val=""/>
      <w:lvlPicBulletId w:val="0"/>
      <w:lvlJc w:val="left"/>
      <w:pPr>
        <w:tabs>
          <w:tab w:val="num" w:pos="720"/>
        </w:tabs>
        <w:ind w:left="720" w:hanging="360"/>
      </w:pPr>
      <w:rPr>
        <w:rFonts w:ascii="Symbol" w:hAnsi="Symbol" w:hint="default"/>
      </w:rPr>
    </w:lvl>
    <w:lvl w:ilvl="1" w:tplc="F9A244F8" w:tentative="1">
      <w:start w:val="1"/>
      <w:numFmt w:val="bullet"/>
      <w:lvlText w:val=""/>
      <w:lvlPicBulletId w:val="0"/>
      <w:lvlJc w:val="left"/>
      <w:pPr>
        <w:tabs>
          <w:tab w:val="num" w:pos="1440"/>
        </w:tabs>
        <w:ind w:left="1440" w:hanging="360"/>
      </w:pPr>
      <w:rPr>
        <w:rFonts w:ascii="Symbol" w:hAnsi="Symbol" w:hint="default"/>
      </w:rPr>
    </w:lvl>
    <w:lvl w:ilvl="2" w:tplc="585426C6" w:tentative="1">
      <w:start w:val="1"/>
      <w:numFmt w:val="bullet"/>
      <w:lvlText w:val=""/>
      <w:lvlPicBulletId w:val="0"/>
      <w:lvlJc w:val="left"/>
      <w:pPr>
        <w:tabs>
          <w:tab w:val="num" w:pos="2160"/>
        </w:tabs>
        <w:ind w:left="2160" w:hanging="360"/>
      </w:pPr>
      <w:rPr>
        <w:rFonts w:ascii="Symbol" w:hAnsi="Symbol" w:hint="default"/>
      </w:rPr>
    </w:lvl>
    <w:lvl w:ilvl="3" w:tplc="D65AE19C" w:tentative="1">
      <w:start w:val="1"/>
      <w:numFmt w:val="bullet"/>
      <w:lvlText w:val=""/>
      <w:lvlPicBulletId w:val="0"/>
      <w:lvlJc w:val="left"/>
      <w:pPr>
        <w:tabs>
          <w:tab w:val="num" w:pos="2880"/>
        </w:tabs>
        <w:ind w:left="2880" w:hanging="360"/>
      </w:pPr>
      <w:rPr>
        <w:rFonts w:ascii="Symbol" w:hAnsi="Symbol" w:hint="default"/>
      </w:rPr>
    </w:lvl>
    <w:lvl w:ilvl="4" w:tplc="B8E22CB8" w:tentative="1">
      <w:start w:val="1"/>
      <w:numFmt w:val="bullet"/>
      <w:lvlText w:val=""/>
      <w:lvlPicBulletId w:val="0"/>
      <w:lvlJc w:val="left"/>
      <w:pPr>
        <w:tabs>
          <w:tab w:val="num" w:pos="3600"/>
        </w:tabs>
        <w:ind w:left="3600" w:hanging="360"/>
      </w:pPr>
      <w:rPr>
        <w:rFonts w:ascii="Symbol" w:hAnsi="Symbol" w:hint="default"/>
      </w:rPr>
    </w:lvl>
    <w:lvl w:ilvl="5" w:tplc="DE4A54AC" w:tentative="1">
      <w:start w:val="1"/>
      <w:numFmt w:val="bullet"/>
      <w:lvlText w:val=""/>
      <w:lvlPicBulletId w:val="0"/>
      <w:lvlJc w:val="left"/>
      <w:pPr>
        <w:tabs>
          <w:tab w:val="num" w:pos="4320"/>
        </w:tabs>
        <w:ind w:left="4320" w:hanging="360"/>
      </w:pPr>
      <w:rPr>
        <w:rFonts w:ascii="Symbol" w:hAnsi="Symbol" w:hint="default"/>
      </w:rPr>
    </w:lvl>
    <w:lvl w:ilvl="6" w:tplc="A0266C38" w:tentative="1">
      <w:start w:val="1"/>
      <w:numFmt w:val="bullet"/>
      <w:lvlText w:val=""/>
      <w:lvlPicBulletId w:val="0"/>
      <w:lvlJc w:val="left"/>
      <w:pPr>
        <w:tabs>
          <w:tab w:val="num" w:pos="5040"/>
        </w:tabs>
        <w:ind w:left="5040" w:hanging="360"/>
      </w:pPr>
      <w:rPr>
        <w:rFonts w:ascii="Symbol" w:hAnsi="Symbol" w:hint="default"/>
      </w:rPr>
    </w:lvl>
    <w:lvl w:ilvl="7" w:tplc="29B2E17A" w:tentative="1">
      <w:start w:val="1"/>
      <w:numFmt w:val="bullet"/>
      <w:lvlText w:val=""/>
      <w:lvlPicBulletId w:val="0"/>
      <w:lvlJc w:val="left"/>
      <w:pPr>
        <w:tabs>
          <w:tab w:val="num" w:pos="5760"/>
        </w:tabs>
        <w:ind w:left="5760" w:hanging="360"/>
      </w:pPr>
      <w:rPr>
        <w:rFonts w:ascii="Symbol" w:hAnsi="Symbol" w:hint="default"/>
      </w:rPr>
    </w:lvl>
    <w:lvl w:ilvl="8" w:tplc="A1525890" w:tentative="1">
      <w:start w:val="1"/>
      <w:numFmt w:val="bullet"/>
      <w:lvlText w:val=""/>
      <w:lvlPicBulletId w:val="0"/>
      <w:lvlJc w:val="left"/>
      <w:pPr>
        <w:tabs>
          <w:tab w:val="num" w:pos="6480"/>
        </w:tabs>
        <w:ind w:left="6480" w:hanging="360"/>
      </w:pPr>
      <w:rPr>
        <w:rFonts w:ascii="Symbol" w:hAnsi="Symbol" w:hint="default"/>
      </w:rPr>
    </w:lvl>
  </w:abstractNum>
  <w:num w:numId="1">
    <w:abstractNumId w:val="35"/>
  </w:num>
  <w:num w:numId="2">
    <w:abstractNumId w:val="21"/>
  </w:num>
  <w:num w:numId="3">
    <w:abstractNumId w:val="48"/>
  </w:num>
  <w:num w:numId="4">
    <w:abstractNumId w:val="5"/>
  </w:num>
  <w:num w:numId="5">
    <w:abstractNumId w:val="20"/>
  </w:num>
  <w:num w:numId="6">
    <w:abstractNumId w:val="33"/>
  </w:num>
  <w:num w:numId="7">
    <w:abstractNumId w:val="28"/>
  </w:num>
  <w:num w:numId="8">
    <w:abstractNumId w:val="51"/>
  </w:num>
  <w:num w:numId="9">
    <w:abstractNumId w:val="32"/>
  </w:num>
  <w:num w:numId="10">
    <w:abstractNumId w:val="13"/>
  </w:num>
  <w:num w:numId="11">
    <w:abstractNumId w:val="19"/>
  </w:num>
  <w:num w:numId="12">
    <w:abstractNumId w:val="17"/>
  </w:num>
  <w:num w:numId="13">
    <w:abstractNumId w:val="45"/>
  </w:num>
  <w:num w:numId="14">
    <w:abstractNumId w:val="6"/>
  </w:num>
  <w:num w:numId="15">
    <w:abstractNumId w:val="18"/>
  </w:num>
  <w:num w:numId="16">
    <w:abstractNumId w:val="24"/>
  </w:num>
  <w:num w:numId="17">
    <w:abstractNumId w:val="41"/>
  </w:num>
  <w:num w:numId="18">
    <w:abstractNumId w:val="27"/>
  </w:num>
  <w:num w:numId="19">
    <w:abstractNumId w:val="10"/>
  </w:num>
  <w:num w:numId="20">
    <w:abstractNumId w:val="8"/>
  </w:num>
  <w:num w:numId="21">
    <w:abstractNumId w:val="1"/>
  </w:num>
  <w:num w:numId="22">
    <w:abstractNumId w:val="40"/>
  </w:num>
  <w:num w:numId="23">
    <w:abstractNumId w:val="42"/>
  </w:num>
  <w:num w:numId="24">
    <w:abstractNumId w:val="52"/>
  </w:num>
  <w:num w:numId="25">
    <w:abstractNumId w:val="50"/>
  </w:num>
  <w:num w:numId="26">
    <w:abstractNumId w:val="16"/>
  </w:num>
  <w:num w:numId="27">
    <w:abstractNumId w:val="12"/>
  </w:num>
  <w:num w:numId="28">
    <w:abstractNumId w:val="15"/>
  </w:num>
  <w:num w:numId="29">
    <w:abstractNumId w:val="11"/>
  </w:num>
  <w:num w:numId="30">
    <w:abstractNumId w:val="43"/>
  </w:num>
  <w:num w:numId="31">
    <w:abstractNumId w:val="31"/>
  </w:num>
  <w:num w:numId="32">
    <w:abstractNumId w:val="46"/>
  </w:num>
  <w:num w:numId="33">
    <w:abstractNumId w:val="0"/>
  </w:num>
  <w:num w:numId="34">
    <w:abstractNumId w:val="36"/>
  </w:num>
  <w:num w:numId="35">
    <w:abstractNumId w:val="34"/>
  </w:num>
  <w:num w:numId="36">
    <w:abstractNumId w:val="22"/>
  </w:num>
  <w:num w:numId="37">
    <w:abstractNumId w:val="47"/>
  </w:num>
  <w:num w:numId="38">
    <w:abstractNumId w:val="49"/>
  </w:num>
  <w:num w:numId="39">
    <w:abstractNumId w:val="38"/>
  </w:num>
  <w:num w:numId="40">
    <w:abstractNumId w:val="29"/>
  </w:num>
  <w:num w:numId="41">
    <w:abstractNumId w:val="23"/>
  </w:num>
  <w:num w:numId="42">
    <w:abstractNumId w:val="37"/>
  </w:num>
  <w:num w:numId="43">
    <w:abstractNumId w:val="4"/>
  </w:num>
  <w:num w:numId="44">
    <w:abstractNumId w:val="3"/>
  </w:num>
  <w:num w:numId="45">
    <w:abstractNumId w:val="30"/>
  </w:num>
  <w:num w:numId="46">
    <w:abstractNumId w:val="39"/>
  </w:num>
  <w:num w:numId="47">
    <w:abstractNumId w:val="7"/>
  </w:num>
  <w:num w:numId="48">
    <w:abstractNumId w:val="14"/>
  </w:num>
  <w:num w:numId="49">
    <w:abstractNumId w:val="25"/>
  </w:num>
  <w:num w:numId="50">
    <w:abstractNumId w:val="9"/>
  </w:num>
  <w:num w:numId="51">
    <w:abstractNumId w:val="44"/>
  </w:num>
  <w:num w:numId="52">
    <w:abstractNumId w:val="26"/>
  </w:num>
  <w:num w:numId="53">
    <w:abstractNumId w:val="2"/>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02E8C"/>
    <w:rsid w:val="000033C7"/>
    <w:rsid w:val="00004713"/>
    <w:rsid w:val="00004733"/>
    <w:rsid w:val="00007644"/>
    <w:rsid w:val="000136EA"/>
    <w:rsid w:val="000147A2"/>
    <w:rsid w:val="00015033"/>
    <w:rsid w:val="00015424"/>
    <w:rsid w:val="00020F7E"/>
    <w:rsid w:val="00022BF7"/>
    <w:rsid w:val="00022FCF"/>
    <w:rsid w:val="00023520"/>
    <w:rsid w:val="00025025"/>
    <w:rsid w:val="00026C45"/>
    <w:rsid w:val="0002792A"/>
    <w:rsid w:val="00030375"/>
    <w:rsid w:val="00033757"/>
    <w:rsid w:val="0004012E"/>
    <w:rsid w:val="000416E2"/>
    <w:rsid w:val="00044E3C"/>
    <w:rsid w:val="00046BA9"/>
    <w:rsid w:val="00047F88"/>
    <w:rsid w:val="00055B55"/>
    <w:rsid w:val="00057255"/>
    <w:rsid w:val="000579DC"/>
    <w:rsid w:val="00062DE7"/>
    <w:rsid w:val="00066259"/>
    <w:rsid w:val="00076458"/>
    <w:rsid w:val="00076DF0"/>
    <w:rsid w:val="00077228"/>
    <w:rsid w:val="000834B3"/>
    <w:rsid w:val="00084396"/>
    <w:rsid w:val="00087D23"/>
    <w:rsid w:val="00090ECE"/>
    <w:rsid w:val="000937EE"/>
    <w:rsid w:val="000938B0"/>
    <w:rsid w:val="000A072D"/>
    <w:rsid w:val="000A594E"/>
    <w:rsid w:val="000A6A56"/>
    <w:rsid w:val="000B1F54"/>
    <w:rsid w:val="000B25BF"/>
    <w:rsid w:val="000B2BCE"/>
    <w:rsid w:val="000B4D0D"/>
    <w:rsid w:val="000B4DCE"/>
    <w:rsid w:val="000C0226"/>
    <w:rsid w:val="000C1D50"/>
    <w:rsid w:val="000C22BB"/>
    <w:rsid w:val="000C5DEC"/>
    <w:rsid w:val="000E21BD"/>
    <w:rsid w:val="000E42B1"/>
    <w:rsid w:val="000E4843"/>
    <w:rsid w:val="000E6365"/>
    <w:rsid w:val="000E654C"/>
    <w:rsid w:val="000E764A"/>
    <w:rsid w:val="000F4077"/>
    <w:rsid w:val="000F4664"/>
    <w:rsid w:val="001003A3"/>
    <w:rsid w:val="00104FB4"/>
    <w:rsid w:val="00107E26"/>
    <w:rsid w:val="001146BD"/>
    <w:rsid w:val="00122105"/>
    <w:rsid w:val="00122663"/>
    <w:rsid w:val="00125E12"/>
    <w:rsid w:val="001264DA"/>
    <w:rsid w:val="00131CD3"/>
    <w:rsid w:val="00132C1E"/>
    <w:rsid w:val="00132E23"/>
    <w:rsid w:val="001336D7"/>
    <w:rsid w:val="00134191"/>
    <w:rsid w:val="001368A7"/>
    <w:rsid w:val="00150095"/>
    <w:rsid w:val="00154B79"/>
    <w:rsid w:val="00154FD2"/>
    <w:rsid w:val="001572ED"/>
    <w:rsid w:val="0016110F"/>
    <w:rsid w:val="001625E6"/>
    <w:rsid w:val="00163E8E"/>
    <w:rsid w:val="001646B2"/>
    <w:rsid w:val="00165C7D"/>
    <w:rsid w:val="00165D5B"/>
    <w:rsid w:val="001661E2"/>
    <w:rsid w:val="0016699E"/>
    <w:rsid w:val="001706C8"/>
    <w:rsid w:val="00174B98"/>
    <w:rsid w:val="00174C69"/>
    <w:rsid w:val="001751DD"/>
    <w:rsid w:val="0017716F"/>
    <w:rsid w:val="001773CD"/>
    <w:rsid w:val="00180316"/>
    <w:rsid w:val="00181096"/>
    <w:rsid w:val="001848F6"/>
    <w:rsid w:val="00186EC4"/>
    <w:rsid w:val="001878BB"/>
    <w:rsid w:val="00187FB5"/>
    <w:rsid w:val="00191093"/>
    <w:rsid w:val="001917E1"/>
    <w:rsid w:val="00193938"/>
    <w:rsid w:val="00195921"/>
    <w:rsid w:val="00195FDA"/>
    <w:rsid w:val="00197030"/>
    <w:rsid w:val="00197CEB"/>
    <w:rsid w:val="001A1CF3"/>
    <w:rsid w:val="001A3A6D"/>
    <w:rsid w:val="001A49FA"/>
    <w:rsid w:val="001B171B"/>
    <w:rsid w:val="001B357C"/>
    <w:rsid w:val="001B3597"/>
    <w:rsid w:val="001B372D"/>
    <w:rsid w:val="001B38C8"/>
    <w:rsid w:val="001B3A55"/>
    <w:rsid w:val="001B4ED1"/>
    <w:rsid w:val="001B5792"/>
    <w:rsid w:val="001B7650"/>
    <w:rsid w:val="001C06A5"/>
    <w:rsid w:val="001C3D07"/>
    <w:rsid w:val="001C4326"/>
    <w:rsid w:val="001C5FE6"/>
    <w:rsid w:val="001C6749"/>
    <w:rsid w:val="001C6CC2"/>
    <w:rsid w:val="001C7FB0"/>
    <w:rsid w:val="001D1127"/>
    <w:rsid w:val="001D43D7"/>
    <w:rsid w:val="001D47EF"/>
    <w:rsid w:val="001D5A3D"/>
    <w:rsid w:val="001D6884"/>
    <w:rsid w:val="001E36F3"/>
    <w:rsid w:val="001F29FF"/>
    <w:rsid w:val="001F387F"/>
    <w:rsid w:val="001F5764"/>
    <w:rsid w:val="002012A0"/>
    <w:rsid w:val="00205E62"/>
    <w:rsid w:val="00210704"/>
    <w:rsid w:val="002126D4"/>
    <w:rsid w:val="00212E4D"/>
    <w:rsid w:val="002134AA"/>
    <w:rsid w:val="00217950"/>
    <w:rsid w:val="00220FEA"/>
    <w:rsid w:val="00225935"/>
    <w:rsid w:val="002333E5"/>
    <w:rsid w:val="0023465B"/>
    <w:rsid w:val="002366D6"/>
    <w:rsid w:val="00251FBE"/>
    <w:rsid w:val="0025268F"/>
    <w:rsid w:val="00252729"/>
    <w:rsid w:val="002533F4"/>
    <w:rsid w:val="0025546E"/>
    <w:rsid w:val="00256857"/>
    <w:rsid w:val="00264119"/>
    <w:rsid w:val="0026489A"/>
    <w:rsid w:val="00264CE5"/>
    <w:rsid w:val="0026530F"/>
    <w:rsid w:val="00266648"/>
    <w:rsid w:val="0027099E"/>
    <w:rsid w:val="00271F95"/>
    <w:rsid w:val="002723D1"/>
    <w:rsid w:val="002727A0"/>
    <w:rsid w:val="0027554D"/>
    <w:rsid w:val="00276518"/>
    <w:rsid w:val="00276AAF"/>
    <w:rsid w:val="002808EE"/>
    <w:rsid w:val="0028197C"/>
    <w:rsid w:val="00282213"/>
    <w:rsid w:val="00284BE4"/>
    <w:rsid w:val="00285100"/>
    <w:rsid w:val="00285177"/>
    <w:rsid w:val="0028692D"/>
    <w:rsid w:val="00287C89"/>
    <w:rsid w:val="00292ABD"/>
    <w:rsid w:val="0029382F"/>
    <w:rsid w:val="00295191"/>
    <w:rsid w:val="0029519E"/>
    <w:rsid w:val="002A14E0"/>
    <w:rsid w:val="002A1D95"/>
    <w:rsid w:val="002A56EE"/>
    <w:rsid w:val="002A5E9F"/>
    <w:rsid w:val="002A795C"/>
    <w:rsid w:val="002B2160"/>
    <w:rsid w:val="002B4305"/>
    <w:rsid w:val="002D254C"/>
    <w:rsid w:val="002D7487"/>
    <w:rsid w:val="002E399D"/>
    <w:rsid w:val="002E4C17"/>
    <w:rsid w:val="002E6BFE"/>
    <w:rsid w:val="002F39F3"/>
    <w:rsid w:val="002F6C05"/>
    <w:rsid w:val="002F7CF4"/>
    <w:rsid w:val="0030313A"/>
    <w:rsid w:val="003032E5"/>
    <w:rsid w:val="003070F1"/>
    <w:rsid w:val="00310C10"/>
    <w:rsid w:val="00310E05"/>
    <w:rsid w:val="003139DB"/>
    <w:rsid w:val="00321658"/>
    <w:rsid w:val="0032343C"/>
    <w:rsid w:val="003259C3"/>
    <w:rsid w:val="003265C3"/>
    <w:rsid w:val="00327F13"/>
    <w:rsid w:val="00334645"/>
    <w:rsid w:val="00335AAA"/>
    <w:rsid w:val="00337C8C"/>
    <w:rsid w:val="00345B33"/>
    <w:rsid w:val="00350EC8"/>
    <w:rsid w:val="00355DB7"/>
    <w:rsid w:val="00356542"/>
    <w:rsid w:val="00357700"/>
    <w:rsid w:val="00363218"/>
    <w:rsid w:val="003676E5"/>
    <w:rsid w:val="0037077E"/>
    <w:rsid w:val="003751C9"/>
    <w:rsid w:val="00376466"/>
    <w:rsid w:val="00376A46"/>
    <w:rsid w:val="003776D0"/>
    <w:rsid w:val="00377D3E"/>
    <w:rsid w:val="003822B2"/>
    <w:rsid w:val="0038295D"/>
    <w:rsid w:val="00385B83"/>
    <w:rsid w:val="003900CF"/>
    <w:rsid w:val="003914E7"/>
    <w:rsid w:val="00391EB4"/>
    <w:rsid w:val="00395208"/>
    <w:rsid w:val="00395747"/>
    <w:rsid w:val="003A0210"/>
    <w:rsid w:val="003A5FAC"/>
    <w:rsid w:val="003A69EA"/>
    <w:rsid w:val="003B1446"/>
    <w:rsid w:val="003B4BF5"/>
    <w:rsid w:val="003C07D9"/>
    <w:rsid w:val="003C27CF"/>
    <w:rsid w:val="003C636E"/>
    <w:rsid w:val="003C7B68"/>
    <w:rsid w:val="003D2853"/>
    <w:rsid w:val="003D2C2A"/>
    <w:rsid w:val="003D3961"/>
    <w:rsid w:val="003D5614"/>
    <w:rsid w:val="003D5FC5"/>
    <w:rsid w:val="003E0205"/>
    <w:rsid w:val="003E281F"/>
    <w:rsid w:val="003E4FAF"/>
    <w:rsid w:val="003E5B5E"/>
    <w:rsid w:val="003E663F"/>
    <w:rsid w:val="003E6CFD"/>
    <w:rsid w:val="003F2682"/>
    <w:rsid w:val="00406E12"/>
    <w:rsid w:val="00410132"/>
    <w:rsid w:val="004112F0"/>
    <w:rsid w:val="00415544"/>
    <w:rsid w:val="00415FC6"/>
    <w:rsid w:val="00420D98"/>
    <w:rsid w:val="00423A41"/>
    <w:rsid w:val="00424469"/>
    <w:rsid w:val="00424A14"/>
    <w:rsid w:val="00426998"/>
    <w:rsid w:val="0042716F"/>
    <w:rsid w:val="00432B29"/>
    <w:rsid w:val="00434D37"/>
    <w:rsid w:val="00440E03"/>
    <w:rsid w:val="0044201C"/>
    <w:rsid w:val="00443D67"/>
    <w:rsid w:val="004454BE"/>
    <w:rsid w:val="00447F53"/>
    <w:rsid w:val="0045008A"/>
    <w:rsid w:val="00451EAE"/>
    <w:rsid w:val="00451FA4"/>
    <w:rsid w:val="00456FBD"/>
    <w:rsid w:val="004610A4"/>
    <w:rsid w:val="00464A15"/>
    <w:rsid w:val="00471CF0"/>
    <w:rsid w:val="00472594"/>
    <w:rsid w:val="00472A1E"/>
    <w:rsid w:val="0047392F"/>
    <w:rsid w:val="00475817"/>
    <w:rsid w:val="00476345"/>
    <w:rsid w:val="00476E02"/>
    <w:rsid w:val="00477573"/>
    <w:rsid w:val="004841B2"/>
    <w:rsid w:val="00484242"/>
    <w:rsid w:val="00485638"/>
    <w:rsid w:val="00492D6D"/>
    <w:rsid w:val="00493CC5"/>
    <w:rsid w:val="004943A6"/>
    <w:rsid w:val="00495C83"/>
    <w:rsid w:val="004963F6"/>
    <w:rsid w:val="00497005"/>
    <w:rsid w:val="004A05CB"/>
    <w:rsid w:val="004A0661"/>
    <w:rsid w:val="004A3656"/>
    <w:rsid w:val="004B4EFB"/>
    <w:rsid w:val="004B73A1"/>
    <w:rsid w:val="004B7650"/>
    <w:rsid w:val="004C1FA7"/>
    <w:rsid w:val="004C20C2"/>
    <w:rsid w:val="004C4323"/>
    <w:rsid w:val="004D11B1"/>
    <w:rsid w:val="004D6152"/>
    <w:rsid w:val="004D7E4F"/>
    <w:rsid w:val="004E1AE5"/>
    <w:rsid w:val="004F02FB"/>
    <w:rsid w:val="004F7311"/>
    <w:rsid w:val="004F7FD5"/>
    <w:rsid w:val="00511870"/>
    <w:rsid w:val="00511D9D"/>
    <w:rsid w:val="005126D6"/>
    <w:rsid w:val="00513919"/>
    <w:rsid w:val="00520E8A"/>
    <w:rsid w:val="00522702"/>
    <w:rsid w:val="0052393F"/>
    <w:rsid w:val="00526D44"/>
    <w:rsid w:val="00527CA5"/>
    <w:rsid w:val="00532504"/>
    <w:rsid w:val="0053671C"/>
    <w:rsid w:val="00540544"/>
    <w:rsid w:val="0054216A"/>
    <w:rsid w:val="00545B89"/>
    <w:rsid w:val="0055073D"/>
    <w:rsid w:val="00551021"/>
    <w:rsid w:val="00551A8F"/>
    <w:rsid w:val="00552ACB"/>
    <w:rsid w:val="005561A3"/>
    <w:rsid w:val="00557D93"/>
    <w:rsid w:val="005603F4"/>
    <w:rsid w:val="00561257"/>
    <w:rsid w:val="00562084"/>
    <w:rsid w:val="005634C0"/>
    <w:rsid w:val="00565364"/>
    <w:rsid w:val="00565483"/>
    <w:rsid w:val="005668E4"/>
    <w:rsid w:val="00567971"/>
    <w:rsid w:val="00570521"/>
    <w:rsid w:val="0057270A"/>
    <w:rsid w:val="00573E88"/>
    <w:rsid w:val="00575A2E"/>
    <w:rsid w:val="00596072"/>
    <w:rsid w:val="00597101"/>
    <w:rsid w:val="00597AFC"/>
    <w:rsid w:val="005A45D3"/>
    <w:rsid w:val="005A7A0E"/>
    <w:rsid w:val="005B1F55"/>
    <w:rsid w:val="005B29C3"/>
    <w:rsid w:val="005B2ADA"/>
    <w:rsid w:val="005B2F13"/>
    <w:rsid w:val="005B50AD"/>
    <w:rsid w:val="005B5BA2"/>
    <w:rsid w:val="005C5BD1"/>
    <w:rsid w:val="005D0198"/>
    <w:rsid w:val="005D0A46"/>
    <w:rsid w:val="005D228E"/>
    <w:rsid w:val="005D2B78"/>
    <w:rsid w:val="005D4781"/>
    <w:rsid w:val="005E0094"/>
    <w:rsid w:val="005E1043"/>
    <w:rsid w:val="005E123F"/>
    <w:rsid w:val="005E1F13"/>
    <w:rsid w:val="005E4AB0"/>
    <w:rsid w:val="005E552F"/>
    <w:rsid w:val="005E5A0D"/>
    <w:rsid w:val="005F1B44"/>
    <w:rsid w:val="005F1BC0"/>
    <w:rsid w:val="005F574E"/>
    <w:rsid w:val="005F6E95"/>
    <w:rsid w:val="00600117"/>
    <w:rsid w:val="00601324"/>
    <w:rsid w:val="00605069"/>
    <w:rsid w:val="00606C43"/>
    <w:rsid w:val="00607C7B"/>
    <w:rsid w:val="00621C65"/>
    <w:rsid w:val="00622820"/>
    <w:rsid w:val="0062320F"/>
    <w:rsid w:val="0062527F"/>
    <w:rsid w:val="00627318"/>
    <w:rsid w:val="006300C4"/>
    <w:rsid w:val="006315C1"/>
    <w:rsid w:val="00632F78"/>
    <w:rsid w:val="0063377D"/>
    <w:rsid w:val="0064738F"/>
    <w:rsid w:val="00654CEE"/>
    <w:rsid w:val="00655435"/>
    <w:rsid w:val="006629B3"/>
    <w:rsid w:val="00664160"/>
    <w:rsid w:val="00666918"/>
    <w:rsid w:val="00666DED"/>
    <w:rsid w:val="006709AA"/>
    <w:rsid w:val="00670ADC"/>
    <w:rsid w:val="00671DCB"/>
    <w:rsid w:val="0068143B"/>
    <w:rsid w:val="00682233"/>
    <w:rsid w:val="0068300D"/>
    <w:rsid w:val="006838F2"/>
    <w:rsid w:val="006845D9"/>
    <w:rsid w:val="00694C18"/>
    <w:rsid w:val="006A051A"/>
    <w:rsid w:val="006A4D14"/>
    <w:rsid w:val="006A7196"/>
    <w:rsid w:val="006B0476"/>
    <w:rsid w:val="006B1B88"/>
    <w:rsid w:val="006B1C18"/>
    <w:rsid w:val="006B7839"/>
    <w:rsid w:val="006C6F4A"/>
    <w:rsid w:val="006C7F34"/>
    <w:rsid w:val="006D2843"/>
    <w:rsid w:val="006D5DBC"/>
    <w:rsid w:val="006D6122"/>
    <w:rsid w:val="006E2D9C"/>
    <w:rsid w:val="006E3E15"/>
    <w:rsid w:val="006E602B"/>
    <w:rsid w:val="006E6480"/>
    <w:rsid w:val="006E6E1B"/>
    <w:rsid w:val="006E7C15"/>
    <w:rsid w:val="006E7CC9"/>
    <w:rsid w:val="00700DDA"/>
    <w:rsid w:val="007077B2"/>
    <w:rsid w:val="00710290"/>
    <w:rsid w:val="007120FA"/>
    <w:rsid w:val="00713C0D"/>
    <w:rsid w:val="0071468F"/>
    <w:rsid w:val="00714F50"/>
    <w:rsid w:val="0071519A"/>
    <w:rsid w:val="0071688D"/>
    <w:rsid w:val="00720393"/>
    <w:rsid w:val="00720D82"/>
    <w:rsid w:val="00721383"/>
    <w:rsid w:val="007217DF"/>
    <w:rsid w:val="00724009"/>
    <w:rsid w:val="0072416E"/>
    <w:rsid w:val="007253AD"/>
    <w:rsid w:val="00726D49"/>
    <w:rsid w:val="0072741D"/>
    <w:rsid w:val="007327E4"/>
    <w:rsid w:val="0073627F"/>
    <w:rsid w:val="00743066"/>
    <w:rsid w:val="0074311C"/>
    <w:rsid w:val="00745003"/>
    <w:rsid w:val="0074655D"/>
    <w:rsid w:val="00747BB4"/>
    <w:rsid w:val="00751637"/>
    <w:rsid w:val="0075351C"/>
    <w:rsid w:val="007570C0"/>
    <w:rsid w:val="00762818"/>
    <w:rsid w:val="00764DB2"/>
    <w:rsid w:val="00765207"/>
    <w:rsid w:val="00771146"/>
    <w:rsid w:val="00772FF9"/>
    <w:rsid w:val="00773FEA"/>
    <w:rsid w:val="00776AF4"/>
    <w:rsid w:val="007819F4"/>
    <w:rsid w:val="0078273C"/>
    <w:rsid w:val="00782EE3"/>
    <w:rsid w:val="00783666"/>
    <w:rsid w:val="007878E6"/>
    <w:rsid w:val="007879AE"/>
    <w:rsid w:val="00791F48"/>
    <w:rsid w:val="00796201"/>
    <w:rsid w:val="0079655E"/>
    <w:rsid w:val="007A09ED"/>
    <w:rsid w:val="007A62BB"/>
    <w:rsid w:val="007A7152"/>
    <w:rsid w:val="007B5D6D"/>
    <w:rsid w:val="007C3CAB"/>
    <w:rsid w:val="007C5453"/>
    <w:rsid w:val="007D3D89"/>
    <w:rsid w:val="007E10F7"/>
    <w:rsid w:val="007E1F7A"/>
    <w:rsid w:val="007F401D"/>
    <w:rsid w:val="007F4B0C"/>
    <w:rsid w:val="007F5BFA"/>
    <w:rsid w:val="0080052B"/>
    <w:rsid w:val="00800668"/>
    <w:rsid w:val="00802F9B"/>
    <w:rsid w:val="00803261"/>
    <w:rsid w:val="0080498B"/>
    <w:rsid w:val="00806BEB"/>
    <w:rsid w:val="00813045"/>
    <w:rsid w:val="008132F4"/>
    <w:rsid w:val="00815F5E"/>
    <w:rsid w:val="0082116C"/>
    <w:rsid w:val="00823D19"/>
    <w:rsid w:val="008263FF"/>
    <w:rsid w:val="00830457"/>
    <w:rsid w:val="008316AB"/>
    <w:rsid w:val="008321F1"/>
    <w:rsid w:val="00833D9C"/>
    <w:rsid w:val="00834506"/>
    <w:rsid w:val="00840053"/>
    <w:rsid w:val="00841DC1"/>
    <w:rsid w:val="0084666E"/>
    <w:rsid w:val="0084699D"/>
    <w:rsid w:val="0085065F"/>
    <w:rsid w:val="00853CA2"/>
    <w:rsid w:val="008566E3"/>
    <w:rsid w:val="00863F3D"/>
    <w:rsid w:val="00873F55"/>
    <w:rsid w:val="00876456"/>
    <w:rsid w:val="0088720A"/>
    <w:rsid w:val="00887758"/>
    <w:rsid w:val="00887A6C"/>
    <w:rsid w:val="00890F1B"/>
    <w:rsid w:val="008939A1"/>
    <w:rsid w:val="00893FCB"/>
    <w:rsid w:val="0089693B"/>
    <w:rsid w:val="008969CE"/>
    <w:rsid w:val="008A1DD2"/>
    <w:rsid w:val="008A4729"/>
    <w:rsid w:val="008A758B"/>
    <w:rsid w:val="008B028B"/>
    <w:rsid w:val="008B1B44"/>
    <w:rsid w:val="008C056C"/>
    <w:rsid w:val="008C3027"/>
    <w:rsid w:val="008C3EF0"/>
    <w:rsid w:val="008C63E9"/>
    <w:rsid w:val="008D2249"/>
    <w:rsid w:val="008D3401"/>
    <w:rsid w:val="008D39A7"/>
    <w:rsid w:val="008D3CC4"/>
    <w:rsid w:val="008E0636"/>
    <w:rsid w:val="008E0CD3"/>
    <w:rsid w:val="008E1718"/>
    <w:rsid w:val="008E760F"/>
    <w:rsid w:val="008E7E1F"/>
    <w:rsid w:val="008F7FC8"/>
    <w:rsid w:val="00902131"/>
    <w:rsid w:val="00905D72"/>
    <w:rsid w:val="0091075E"/>
    <w:rsid w:val="009129E1"/>
    <w:rsid w:val="009218CA"/>
    <w:rsid w:val="00922BA1"/>
    <w:rsid w:val="009235BC"/>
    <w:rsid w:val="00931462"/>
    <w:rsid w:val="009318B2"/>
    <w:rsid w:val="00931C21"/>
    <w:rsid w:val="00931E1A"/>
    <w:rsid w:val="00933F83"/>
    <w:rsid w:val="00934187"/>
    <w:rsid w:val="0095088C"/>
    <w:rsid w:val="0095104D"/>
    <w:rsid w:val="00953398"/>
    <w:rsid w:val="009533EC"/>
    <w:rsid w:val="009534A9"/>
    <w:rsid w:val="00953607"/>
    <w:rsid w:val="009545CC"/>
    <w:rsid w:val="00955EE4"/>
    <w:rsid w:val="00957D2C"/>
    <w:rsid w:val="009603D5"/>
    <w:rsid w:val="009629F2"/>
    <w:rsid w:val="00962F31"/>
    <w:rsid w:val="00963E4F"/>
    <w:rsid w:val="00964DB2"/>
    <w:rsid w:val="00965FF0"/>
    <w:rsid w:val="00971D26"/>
    <w:rsid w:val="00972B90"/>
    <w:rsid w:val="0097374B"/>
    <w:rsid w:val="00982287"/>
    <w:rsid w:val="00983325"/>
    <w:rsid w:val="009838C0"/>
    <w:rsid w:val="009866A1"/>
    <w:rsid w:val="00986793"/>
    <w:rsid w:val="009908C7"/>
    <w:rsid w:val="00991627"/>
    <w:rsid w:val="009A1593"/>
    <w:rsid w:val="009A21D1"/>
    <w:rsid w:val="009A3B32"/>
    <w:rsid w:val="009A62E2"/>
    <w:rsid w:val="009B449A"/>
    <w:rsid w:val="009B59E6"/>
    <w:rsid w:val="009C12D9"/>
    <w:rsid w:val="009C2DA1"/>
    <w:rsid w:val="009C3470"/>
    <w:rsid w:val="009C3EF8"/>
    <w:rsid w:val="009C485A"/>
    <w:rsid w:val="009C7840"/>
    <w:rsid w:val="009D186D"/>
    <w:rsid w:val="009D1975"/>
    <w:rsid w:val="009D542A"/>
    <w:rsid w:val="009E1AC2"/>
    <w:rsid w:val="009E2ED0"/>
    <w:rsid w:val="009F17A5"/>
    <w:rsid w:val="009F2B1C"/>
    <w:rsid w:val="009F2D6A"/>
    <w:rsid w:val="009F5885"/>
    <w:rsid w:val="009F69C1"/>
    <w:rsid w:val="009F6D1E"/>
    <w:rsid w:val="00A01FAF"/>
    <w:rsid w:val="00A036C6"/>
    <w:rsid w:val="00A046B5"/>
    <w:rsid w:val="00A06309"/>
    <w:rsid w:val="00A1286F"/>
    <w:rsid w:val="00A14BA1"/>
    <w:rsid w:val="00A16866"/>
    <w:rsid w:val="00A205FD"/>
    <w:rsid w:val="00A24314"/>
    <w:rsid w:val="00A2443B"/>
    <w:rsid w:val="00A31398"/>
    <w:rsid w:val="00A33570"/>
    <w:rsid w:val="00A34FFC"/>
    <w:rsid w:val="00A35F55"/>
    <w:rsid w:val="00A36EFF"/>
    <w:rsid w:val="00A3783B"/>
    <w:rsid w:val="00A41090"/>
    <w:rsid w:val="00A411B1"/>
    <w:rsid w:val="00A45251"/>
    <w:rsid w:val="00A45847"/>
    <w:rsid w:val="00A46F51"/>
    <w:rsid w:val="00A543A4"/>
    <w:rsid w:val="00A5499D"/>
    <w:rsid w:val="00A56CC5"/>
    <w:rsid w:val="00A621D7"/>
    <w:rsid w:val="00A62F3E"/>
    <w:rsid w:val="00A75CFA"/>
    <w:rsid w:val="00A81BCA"/>
    <w:rsid w:val="00A83739"/>
    <w:rsid w:val="00A83966"/>
    <w:rsid w:val="00A8521E"/>
    <w:rsid w:val="00A85247"/>
    <w:rsid w:val="00A86327"/>
    <w:rsid w:val="00A90FAB"/>
    <w:rsid w:val="00AA13D4"/>
    <w:rsid w:val="00AA4F48"/>
    <w:rsid w:val="00AA5F42"/>
    <w:rsid w:val="00AB47A2"/>
    <w:rsid w:val="00AB49BD"/>
    <w:rsid w:val="00AB7855"/>
    <w:rsid w:val="00AB7E60"/>
    <w:rsid w:val="00AC1F1B"/>
    <w:rsid w:val="00AC3B56"/>
    <w:rsid w:val="00AC449C"/>
    <w:rsid w:val="00AC5FD7"/>
    <w:rsid w:val="00AD2690"/>
    <w:rsid w:val="00AD415A"/>
    <w:rsid w:val="00AD6695"/>
    <w:rsid w:val="00AD66A9"/>
    <w:rsid w:val="00AD75ED"/>
    <w:rsid w:val="00AE09A9"/>
    <w:rsid w:val="00AE2A6A"/>
    <w:rsid w:val="00AE3A77"/>
    <w:rsid w:val="00AE6864"/>
    <w:rsid w:val="00AF1D8C"/>
    <w:rsid w:val="00AF4D84"/>
    <w:rsid w:val="00AF6E58"/>
    <w:rsid w:val="00AF72B7"/>
    <w:rsid w:val="00B0322D"/>
    <w:rsid w:val="00B045CB"/>
    <w:rsid w:val="00B0527F"/>
    <w:rsid w:val="00B059D8"/>
    <w:rsid w:val="00B05F89"/>
    <w:rsid w:val="00B07A72"/>
    <w:rsid w:val="00B10388"/>
    <w:rsid w:val="00B113CE"/>
    <w:rsid w:val="00B131B4"/>
    <w:rsid w:val="00B13344"/>
    <w:rsid w:val="00B156C8"/>
    <w:rsid w:val="00B15E43"/>
    <w:rsid w:val="00B20286"/>
    <w:rsid w:val="00B23A83"/>
    <w:rsid w:val="00B23E7C"/>
    <w:rsid w:val="00B25202"/>
    <w:rsid w:val="00B2696B"/>
    <w:rsid w:val="00B3084D"/>
    <w:rsid w:val="00B3161C"/>
    <w:rsid w:val="00B3553D"/>
    <w:rsid w:val="00B45342"/>
    <w:rsid w:val="00B50434"/>
    <w:rsid w:val="00B52051"/>
    <w:rsid w:val="00B578F4"/>
    <w:rsid w:val="00B61EF0"/>
    <w:rsid w:val="00B628B7"/>
    <w:rsid w:val="00B65125"/>
    <w:rsid w:val="00B73264"/>
    <w:rsid w:val="00B732B9"/>
    <w:rsid w:val="00B74CAF"/>
    <w:rsid w:val="00B77C7C"/>
    <w:rsid w:val="00B80860"/>
    <w:rsid w:val="00B821F6"/>
    <w:rsid w:val="00B9137D"/>
    <w:rsid w:val="00B914E5"/>
    <w:rsid w:val="00B93DD4"/>
    <w:rsid w:val="00BA3575"/>
    <w:rsid w:val="00BA3AB3"/>
    <w:rsid w:val="00BA5BC9"/>
    <w:rsid w:val="00BB356C"/>
    <w:rsid w:val="00BB384F"/>
    <w:rsid w:val="00BB73E9"/>
    <w:rsid w:val="00BC2CB4"/>
    <w:rsid w:val="00BC647B"/>
    <w:rsid w:val="00BC757A"/>
    <w:rsid w:val="00BC75BD"/>
    <w:rsid w:val="00BD1C4D"/>
    <w:rsid w:val="00BD5D93"/>
    <w:rsid w:val="00BD606E"/>
    <w:rsid w:val="00BD6607"/>
    <w:rsid w:val="00BE0560"/>
    <w:rsid w:val="00BE0716"/>
    <w:rsid w:val="00BE1225"/>
    <w:rsid w:val="00BE196A"/>
    <w:rsid w:val="00BE6C01"/>
    <w:rsid w:val="00BF1474"/>
    <w:rsid w:val="00BF2B25"/>
    <w:rsid w:val="00BF4367"/>
    <w:rsid w:val="00BF6FD0"/>
    <w:rsid w:val="00C07028"/>
    <w:rsid w:val="00C15652"/>
    <w:rsid w:val="00C16C4D"/>
    <w:rsid w:val="00C245AC"/>
    <w:rsid w:val="00C24AB1"/>
    <w:rsid w:val="00C252EE"/>
    <w:rsid w:val="00C27207"/>
    <w:rsid w:val="00C32264"/>
    <w:rsid w:val="00C35A7C"/>
    <w:rsid w:val="00C36E59"/>
    <w:rsid w:val="00C404EC"/>
    <w:rsid w:val="00C40897"/>
    <w:rsid w:val="00C413EF"/>
    <w:rsid w:val="00C45580"/>
    <w:rsid w:val="00C4613A"/>
    <w:rsid w:val="00C50F6E"/>
    <w:rsid w:val="00C52034"/>
    <w:rsid w:val="00C5254F"/>
    <w:rsid w:val="00C55105"/>
    <w:rsid w:val="00C57FCA"/>
    <w:rsid w:val="00C60235"/>
    <w:rsid w:val="00C63359"/>
    <w:rsid w:val="00C742D7"/>
    <w:rsid w:val="00C75575"/>
    <w:rsid w:val="00C8048B"/>
    <w:rsid w:val="00C82939"/>
    <w:rsid w:val="00C82C7F"/>
    <w:rsid w:val="00C841B0"/>
    <w:rsid w:val="00C86249"/>
    <w:rsid w:val="00C909A7"/>
    <w:rsid w:val="00C92F22"/>
    <w:rsid w:val="00C933C8"/>
    <w:rsid w:val="00C934B1"/>
    <w:rsid w:val="00C95070"/>
    <w:rsid w:val="00CA0782"/>
    <w:rsid w:val="00CA0B4F"/>
    <w:rsid w:val="00CA15D6"/>
    <w:rsid w:val="00CA1713"/>
    <w:rsid w:val="00CA4EFC"/>
    <w:rsid w:val="00CA75A9"/>
    <w:rsid w:val="00CC53DA"/>
    <w:rsid w:val="00CC7418"/>
    <w:rsid w:val="00CD26DF"/>
    <w:rsid w:val="00CD3702"/>
    <w:rsid w:val="00CD683D"/>
    <w:rsid w:val="00CD7A91"/>
    <w:rsid w:val="00CE0A88"/>
    <w:rsid w:val="00CE15A5"/>
    <w:rsid w:val="00CE48F6"/>
    <w:rsid w:val="00CE5F8E"/>
    <w:rsid w:val="00CE71ED"/>
    <w:rsid w:val="00CE7EC8"/>
    <w:rsid w:val="00CF0713"/>
    <w:rsid w:val="00CF24CC"/>
    <w:rsid w:val="00CF5542"/>
    <w:rsid w:val="00CF6005"/>
    <w:rsid w:val="00CF762D"/>
    <w:rsid w:val="00CF79EF"/>
    <w:rsid w:val="00D016DE"/>
    <w:rsid w:val="00D01DC6"/>
    <w:rsid w:val="00D04235"/>
    <w:rsid w:val="00D077CC"/>
    <w:rsid w:val="00D10512"/>
    <w:rsid w:val="00D11759"/>
    <w:rsid w:val="00D11D9E"/>
    <w:rsid w:val="00D12F31"/>
    <w:rsid w:val="00D148BC"/>
    <w:rsid w:val="00D256EF"/>
    <w:rsid w:val="00D30EF0"/>
    <w:rsid w:val="00D31178"/>
    <w:rsid w:val="00D33230"/>
    <w:rsid w:val="00D3324A"/>
    <w:rsid w:val="00D33542"/>
    <w:rsid w:val="00D33E0C"/>
    <w:rsid w:val="00D3641A"/>
    <w:rsid w:val="00D36585"/>
    <w:rsid w:val="00D40259"/>
    <w:rsid w:val="00D40B89"/>
    <w:rsid w:val="00D43749"/>
    <w:rsid w:val="00D43B6F"/>
    <w:rsid w:val="00D44AA2"/>
    <w:rsid w:val="00D44E3A"/>
    <w:rsid w:val="00D47394"/>
    <w:rsid w:val="00D509DD"/>
    <w:rsid w:val="00D519BB"/>
    <w:rsid w:val="00D53D42"/>
    <w:rsid w:val="00D6111C"/>
    <w:rsid w:val="00D63EAF"/>
    <w:rsid w:val="00D6535E"/>
    <w:rsid w:val="00D65896"/>
    <w:rsid w:val="00D660EE"/>
    <w:rsid w:val="00D76499"/>
    <w:rsid w:val="00D801B3"/>
    <w:rsid w:val="00D81C7D"/>
    <w:rsid w:val="00D86376"/>
    <w:rsid w:val="00D86D16"/>
    <w:rsid w:val="00D9068E"/>
    <w:rsid w:val="00D920B8"/>
    <w:rsid w:val="00D9715C"/>
    <w:rsid w:val="00D97D50"/>
    <w:rsid w:val="00DA1F13"/>
    <w:rsid w:val="00DA1F66"/>
    <w:rsid w:val="00DA2084"/>
    <w:rsid w:val="00DA289C"/>
    <w:rsid w:val="00DA3186"/>
    <w:rsid w:val="00DA5C10"/>
    <w:rsid w:val="00DA7D29"/>
    <w:rsid w:val="00DB170B"/>
    <w:rsid w:val="00DB3C9C"/>
    <w:rsid w:val="00DC3878"/>
    <w:rsid w:val="00DC401B"/>
    <w:rsid w:val="00DC733B"/>
    <w:rsid w:val="00DC76C5"/>
    <w:rsid w:val="00DD28B6"/>
    <w:rsid w:val="00DD6E8E"/>
    <w:rsid w:val="00DE172A"/>
    <w:rsid w:val="00DE40B6"/>
    <w:rsid w:val="00DF795A"/>
    <w:rsid w:val="00E0125E"/>
    <w:rsid w:val="00E0241B"/>
    <w:rsid w:val="00E03FA7"/>
    <w:rsid w:val="00E0424D"/>
    <w:rsid w:val="00E07281"/>
    <w:rsid w:val="00E07CA2"/>
    <w:rsid w:val="00E10BA6"/>
    <w:rsid w:val="00E119BA"/>
    <w:rsid w:val="00E17400"/>
    <w:rsid w:val="00E20418"/>
    <w:rsid w:val="00E2115B"/>
    <w:rsid w:val="00E23260"/>
    <w:rsid w:val="00E26394"/>
    <w:rsid w:val="00E274EB"/>
    <w:rsid w:val="00E27712"/>
    <w:rsid w:val="00E30DFC"/>
    <w:rsid w:val="00E315B9"/>
    <w:rsid w:val="00E32D61"/>
    <w:rsid w:val="00E33D4A"/>
    <w:rsid w:val="00E3422B"/>
    <w:rsid w:val="00E34801"/>
    <w:rsid w:val="00E34A31"/>
    <w:rsid w:val="00E35BA4"/>
    <w:rsid w:val="00E36704"/>
    <w:rsid w:val="00E44148"/>
    <w:rsid w:val="00E51E55"/>
    <w:rsid w:val="00E530FE"/>
    <w:rsid w:val="00E54F38"/>
    <w:rsid w:val="00E56983"/>
    <w:rsid w:val="00E57F39"/>
    <w:rsid w:val="00E604BF"/>
    <w:rsid w:val="00E60ED8"/>
    <w:rsid w:val="00E65C00"/>
    <w:rsid w:val="00E67651"/>
    <w:rsid w:val="00E70095"/>
    <w:rsid w:val="00E72C2D"/>
    <w:rsid w:val="00E779DD"/>
    <w:rsid w:val="00E84F71"/>
    <w:rsid w:val="00E8629F"/>
    <w:rsid w:val="00E91820"/>
    <w:rsid w:val="00E91CAE"/>
    <w:rsid w:val="00E91D74"/>
    <w:rsid w:val="00E939F1"/>
    <w:rsid w:val="00E94A7A"/>
    <w:rsid w:val="00E95C37"/>
    <w:rsid w:val="00E96CBF"/>
    <w:rsid w:val="00EA05BE"/>
    <w:rsid w:val="00EA1763"/>
    <w:rsid w:val="00EA378D"/>
    <w:rsid w:val="00EA666C"/>
    <w:rsid w:val="00EB22CC"/>
    <w:rsid w:val="00EB27B9"/>
    <w:rsid w:val="00EB4F7F"/>
    <w:rsid w:val="00EB5FC1"/>
    <w:rsid w:val="00EC1D09"/>
    <w:rsid w:val="00EC6F1B"/>
    <w:rsid w:val="00ED193F"/>
    <w:rsid w:val="00ED34FD"/>
    <w:rsid w:val="00ED37D1"/>
    <w:rsid w:val="00ED6203"/>
    <w:rsid w:val="00EE32E6"/>
    <w:rsid w:val="00EF2148"/>
    <w:rsid w:val="00EF2AB3"/>
    <w:rsid w:val="00EF642E"/>
    <w:rsid w:val="00F0616D"/>
    <w:rsid w:val="00F065A6"/>
    <w:rsid w:val="00F1042A"/>
    <w:rsid w:val="00F205C1"/>
    <w:rsid w:val="00F20A66"/>
    <w:rsid w:val="00F22C65"/>
    <w:rsid w:val="00F24D46"/>
    <w:rsid w:val="00F315D8"/>
    <w:rsid w:val="00F3183A"/>
    <w:rsid w:val="00F34A64"/>
    <w:rsid w:val="00F36233"/>
    <w:rsid w:val="00F369BD"/>
    <w:rsid w:val="00F3705A"/>
    <w:rsid w:val="00F4511B"/>
    <w:rsid w:val="00F4531F"/>
    <w:rsid w:val="00F50F94"/>
    <w:rsid w:val="00F5430B"/>
    <w:rsid w:val="00F550DF"/>
    <w:rsid w:val="00F55AAA"/>
    <w:rsid w:val="00F565B8"/>
    <w:rsid w:val="00F609FF"/>
    <w:rsid w:val="00F66871"/>
    <w:rsid w:val="00F67E52"/>
    <w:rsid w:val="00F7031B"/>
    <w:rsid w:val="00F72BB8"/>
    <w:rsid w:val="00F742D6"/>
    <w:rsid w:val="00F7455E"/>
    <w:rsid w:val="00F77E29"/>
    <w:rsid w:val="00F8329C"/>
    <w:rsid w:val="00F914B6"/>
    <w:rsid w:val="00F94580"/>
    <w:rsid w:val="00F94C0E"/>
    <w:rsid w:val="00FA07CF"/>
    <w:rsid w:val="00FA4248"/>
    <w:rsid w:val="00FA42E8"/>
    <w:rsid w:val="00FB22FD"/>
    <w:rsid w:val="00FB2B2B"/>
    <w:rsid w:val="00FB7984"/>
    <w:rsid w:val="00FC3C4E"/>
    <w:rsid w:val="00FC5F9D"/>
    <w:rsid w:val="00FC5FA2"/>
    <w:rsid w:val="00FD1ED2"/>
    <w:rsid w:val="00FD3F30"/>
    <w:rsid w:val="00FD47DF"/>
    <w:rsid w:val="00FD5121"/>
    <w:rsid w:val="00FE3A21"/>
    <w:rsid w:val="00FE5CA3"/>
    <w:rsid w:val="00FF13EA"/>
    <w:rsid w:val="00FF3F9C"/>
    <w:rsid w:val="00FF712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F1474"/>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
    <w:next w:val="Normal"/>
    <w:qFormat/>
    <w:rsid w:val="0026530F"/>
    <w:pPr>
      <w:keepNext/>
      <w:keepLines/>
      <w:numPr>
        <w:numId w:val="53"/>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
    <w:basedOn w:val="Heading1"/>
    <w:next w:val="Normal"/>
    <w:qFormat/>
    <w:rsid w:val="0026530F"/>
    <w:pPr>
      <w:numPr>
        <w:ilvl w:val="1"/>
      </w:numPr>
      <w:pBdr>
        <w:top w:val="none" w:sz="0" w:space="0" w:color="auto"/>
      </w:pBdr>
      <w:spacing w:before="180"/>
      <w:outlineLvl w:val="1"/>
    </w:pPr>
    <w:rPr>
      <w:sz w:val="32"/>
    </w:rPr>
  </w:style>
  <w:style w:type="paragraph" w:styleId="Heading3">
    <w:name w:val="heading 3"/>
    <w:aliases w:val="Underrubrik2,H3,h3,Memo Heading 3,no break"/>
    <w:basedOn w:val="Heading2"/>
    <w:next w:val="Normal"/>
    <w:qFormat/>
    <w:rsid w:val="0026530F"/>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14,Heading 141,Heading 142,subsub,.."/>
    <w:basedOn w:val="Heading3"/>
    <w:next w:val="Normal"/>
    <w:link w:val="Heading4Char"/>
    <w:qFormat/>
    <w:rsid w:val="0026530F"/>
    <w:pPr>
      <w:numPr>
        <w:ilvl w:val="3"/>
      </w:numPr>
      <w:outlineLvl w:val="3"/>
    </w:pPr>
    <w:rPr>
      <w:sz w:val="24"/>
    </w:rPr>
  </w:style>
  <w:style w:type="paragraph" w:styleId="Heading5">
    <w:name w:val="heading 5"/>
    <w:aliases w:val="h5,Heading5"/>
    <w:basedOn w:val="Heading4"/>
    <w:next w:val="Normal"/>
    <w:qFormat/>
    <w:rsid w:val="0026530F"/>
    <w:pPr>
      <w:numPr>
        <w:ilvl w:val="4"/>
      </w:numPr>
      <w:outlineLvl w:val="4"/>
    </w:pPr>
    <w:rPr>
      <w:sz w:val="22"/>
    </w:rPr>
  </w:style>
  <w:style w:type="paragraph" w:styleId="Heading6">
    <w:name w:val="heading 6"/>
    <w:basedOn w:val="H6"/>
    <w:next w:val="Normal"/>
    <w:qFormat/>
    <w:rsid w:val="0026530F"/>
    <w:pPr>
      <w:numPr>
        <w:ilvl w:val="5"/>
      </w:numPr>
      <w:outlineLvl w:val="5"/>
    </w:pPr>
  </w:style>
  <w:style w:type="paragraph" w:styleId="Heading7">
    <w:name w:val="heading 7"/>
    <w:basedOn w:val="H6"/>
    <w:next w:val="Normal"/>
    <w:qFormat/>
    <w:rsid w:val="0026530F"/>
    <w:pPr>
      <w:numPr>
        <w:ilvl w:val="6"/>
      </w:numPr>
      <w:outlineLvl w:val="6"/>
    </w:pPr>
  </w:style>
  <w:style w:type="paragraph" w:styleId="Heading8">
    <w:name w:val="heading 8"/>
    <w:basedOn w:val="Heading1"/>
    <w:next w:val="Normal"/>
    <w:qFormat/>
    <w:rsid w:val="0026530F"/>
    <w:pPr>
      <w:numPr>
        <w:ilvl w:val="7"/>
      </w:numPr>
      <w:outlineLvl w:val="7"/>
    </w:pPr>
  </w:style>
  <w:style w:type="paragraph" w:styleId="Heading9">
    <w:name w:val="heading 9"/>
    <w:basedOn w:val="Heading8"/>
    <w:next w:val="Normal"/>
    <w:qFormat/>
    <w:rsid w:val="0026530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6530F"/>
    <w:pPr>
      <w:ind w:left="1985" w:hanging="1985"/>
      <w:outlineLvl w:val="9"/>
    </w:pPr>
    <w:rPr>
      <w:sz w:val="20"/>
    </w:rPr>
  </w:style>
  <w:style w:type="paragraph" w:styleId="TOC9">
    <w:name w:val="toc 9"/>
    <w:basedOn w:val="TOC8"/>
    <w:semiHidden/>
    <w:rsid w:val="0026530F"/>
    <w:pPr>
      <w:ind w:left="1418" w:hanging="1418"/>
    </w:pPr>
  </w:style>
  <w:style w:type="paragraph" w:styleId="TOC8">
    <w:name w:val="toc 8"/>
    <w:basedOn w:val="TOC1"/>
    <w:semiHidden/>
    <w:rsid w:val="0026530F"/>
    <w:pPr>
      <w:spacing w:before="180"/>
      <w:ind w:left="2693" w:hanging="2693"/>
    </w:pPr>
    <w:rPr>
      <w:b/>
    </w:rPr>
  </w:style>
  <w:style w:type="paragraph" w:styleId="TOC1">
    <w:name w:val="toc 1"/>
    <w:semiHidden/>
    <w:rsid w:val="0026530F"/>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6530F"/>
    <w:pPr>
      <w:keepLines/>
      <w:tabs>
        <w:tab w:val="center" w:pos="4536"/>
        <w:tab w:val="right" w:pos="9072"/>
      </w:tabs>
    </w:pPr>
    <w:rPr>
      <w:noProof/>
    </w:rPr>
  </w:style>
  <w:style w:type="character" w:customStyle="1" w:styleId="ZGSM">
    <w:name w:val="ZGSM"/>
    <w:rsid w:val="0026530F"/>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rsid w:val="0026530F"/>
    <w:pPr>
      <w:widowControl w:val="0"/>
    </w:pPr>
    <w:rPr>
      <w:rFonts w:ascii="Arial" w:hAnsi="Arial"/>
      <w:b/>
      <w:noProof/>
      <w:sz w:val="18"/>
      <w:lang w:val="en-GB"/>
    </w:rPr>
  </w:style>
  <w:style w:type="paragraph" w:customStyle="1" w:styleId="ZD">
    <w:name w:val="ZD"/>
    <w:rsid w:val="0026530F"/>
    <w:pPr>
      <w:framePr w:wrap="notBeside" w:vAnchor="page" w:hAnchor="margin" w:y="15764"/>
      <w:widowControl w:val="0"/>
    </w:pPr>
    <w:rPr>
      <w:rFonts w:ascii="Arial" w:hAnsi="Arial"/>
      <w:noProof/>
      <w:sz w:val="32"/>
      <w:lang w:val="en-GB"/>
    </w:rPr>
  </w:style>
  <w:style w:type="paragraph" w:styleId="TOC5">
    <w:name w:val="toc 5"/>
    <w:basedOn w:val="TOC4"/>
    <w:semiHidden/>
    <w:rsid w:val="0026530F"/>
    <w:pPr>
      <w:ind w:left="1701" w:hanging="1701"/>
    </w:pPr>
  </w:style>
  <w:style w:type="paragraph" w:styleId="TOC4">
    <w:name w:val="toc 4"/>
    <w:basedOn w:val="TOC3"/>
    <w:semiHidden/>
    <w:rsid w:val="0026530F"/>
    <w:pPr>
      <w:ind w:left="1418" w:hanging="1418"/>
    </w:pPr>
  </w:style>
  <w:style w:type="paragraph" w:styleId="TOC3">
    <w:name w:val="toc 3"/>
    <w:basedOn w:val="TOC2"/>
    <w:semiHidden/>
    <w:rsid w:val="0026530F"/>
    <w:pPr>
      <w:ind w:left="1134" w:hanging="1134"/>
    </w:pPr>
  </w:style>
  <w:style w:type="paragraph" w:styleId="TOC2">
    <w:name w:val="toc 2"/>
    <w:basedOn w:val="TOC1"/>
    <w:semiHidden/>
    <w:rsid w:val="0026530F"/>
    <w:pPr>
      <w:keepNext w:val="0"/>
      <w:spacing w:before="0"/>
      <w:ind w:left="851" w:hanging="851"/>
    </w:pPr>
    <w:rPr>
      <w:sz w:val="20"/>
    </w:rPr>
  </w:style>
  <w:style w:type="paragraph" w:styleId="Index1">
    <w:name w:val="index 1"/>
    <w:basedOn w:val="Normal"/>
    <w:semiHidden/>
    <w:rsid w:val="0026530F"/>
    <w:pPr>
      <w:keepLines/>
      <w:spacing w:after="0"/>
    </w:pPr>
  </w:style>
  <w:style w:type="paragraph" w:styleId="Index2">
    <w:name w:val="index 2"/>
    <w:basedOn w:val="Index1"/>
    <w:semiHidden/>
    <w:rsid w:val="0026530F"/>
    <w:pPr>
      <w:ind w:left="284"/>
    </w:pPr>
  </w:style>
  <w:style w:type="paragraph" w:customStyle="1" w:styleId="TT">
    <w:name w:val="TT"/>
    <w:basedOn w:val="Heading1"/>
    <w:next w:val="Normal"/>
    <w:rsid w:val="0026530F"/>
    <w:pPr>
      <w:outlineLvl w:val="9"/>
    </w:pPr>
  </w:style>
  <w:style w:type="paragraph" w:styleId="Footer">
    <w:name w:val="footer"/>
    <w:basedOn w:val="Header"/>
    <w:rsid w:val="0026530F"/>
    <w:pPr>
      <w:jc w:val="center"/>
    </w:pPr>
    <w:rPr>
      <w:i/>
    </w:rPr>
  </w:style>
  <w:style w:type="character" w:styleId="FootnoteReference">
    <w:name w:val="footnote reference"/>
    <w:basedOn w:val="DefaultParagraphFont"/>
    <w:rsid w:val="0026530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6530F"/>
    <w:pPr>
      <w:keepLines/>
      <w:spacing w:after="0"/>
      <w:ind w:left="454" w:hanging="454"/>
    </w:pPr>
    <w:rPr>
      <w:sz w:val="16"/>
    </w:rPr>
  </w:style>
  <w:style w:type="paragraph" w:customStyle="1" w:styleId="NF">
    <w:name w:val="NF"/>
    <w:basedOn w:val="NO"/>
    <w:rsid w:val="0026530F"/>
    <w:pPr>
      <w:keepNext/>
      <w:spacing w:after="0"/>
    </w:pPr>
    <w:rPr>
      <w:rFonts w:ascii="Arial" w:hAnsi="Arial"/>
      <w:sz w:val="18"/>
    </w:rPr>
  </w:style>
  <w:style w:type="paragraph" w:customStyle="1" w:styleId="NO">
    <w:name w:val="NO"/>
    <w:basedOn w:val="Normal"/>
    <w:link w:val="NOChar"/>
    <w:rsid w:val="0026530F"/>
    <w:pPr>
      <w:keepLines/>
      <w:ind w:left="1135" w:hanging="851"/>
    </w:pPr>
  </w:style>
  <w:style w:type="character" w:customStyle="1" w:styleId="NOChar">
    <w:name w:val="NO Char"/>
    <w:basedOn w:val="DefaultParagraphFont"/>
    <w:link w:val="NO"/>
    <w:rsid w:val="00887A6C"/>
    <w:rPr>
      <w:lang w:val="en-GB" w:eastAsia="en-US" w:bidi="ar-SA"/>
    </w:rPr>
  </w:style>
  <w:style w:type="paragraph" w:customStyle="1" w:styleId="PL">
    <w:name w:val="PL"/>
    <w:rsid w:val="002653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6530F"/>
    <w:pPr>
      <w:jc w:val="right"/>
    </w:pPr>
  </w:style>
  <w:style w:type="paragraph" w:customStyle="1" w:styleId="TAL">
    <w:name w:val="TAL"/>
    <w:basedOn w:val="Normal"/>
    <w:link w:val="TALCar"/>
    <w:rsid w:val="0026530F"/>
    <w:pPr>
      <w:keepNext/>
      <w:keepLines/>
      <w:spacing w:after="0"/>
    </w:pPr>
    <w:rPr>
      <w:rFonts w:ascii="Arial" w:hAnsi="Arial"/>
      <w:sz w:val="18"/>
    </w:rPr>
  </w:style>
  <w:style w:type="character" w:customStyle="1" w:styleId="TALCar">
    <w:name w:val="TAL Car"/>
    <w:basedOn w:val="DefaultParagraphFont"/>
    <w:link w:val="TAL"/>
    <w:rsid w:val="00887A6C"/>
    <w:rPr>
      <w:rFonts w:ascii="Arial" w:hAnsi="Arial"/>
      <w:sz w:val="18"/>
      <w:lang w:val="en-GB" w:eastAsia="en-US" w:bidi="ar-SA"/>
    </w:rPr>
  </w:style>
  <w:style w:type="paragraph" w:styleId="ListNumber2">
    <w:name w:val="List Number 2"/>
    <w:basedOn w:val="ListNumber"/>
    <w:rsid w:val="0026530F"/>
    <w:pPr>
      <w:ind w:left="851"/>
    </w:pPr>
  </w:style>
  <w:style w:type="paragraph" w:styleId="ListNumber">
    <w:name w:val="List Number"/>
    <w:basedOn w:val="List"/>
    <w:rsid w:val="0026530F"/>
  </w:style>
  <w:style w:type="paragraph" w:styleId="List">
    <w:name w:val="List"/>
    <w:basedOn w:val="Normal"/>
    <w:rsid w:val="0026530F"/>
    <w:pPr>
      <w:ind w:left="568" w:hanging="284"/>
    </w:pPr>
  </w:style>
  <w:style w:type="paragraph" w:customStyle="1" w:styleId="TAH">
    <w:name w:val="TAH"/>
    <w:basedOn w:val="TAC"/>
    <w:rsid w:val="0026530F"/>
    <w:rPr>
      <w:b/>
    </w:rPr>
  </w:style>
  <w:style w:type="paragraph" w:customStyle="1" w:styleId="TAC">
    <w:name w:val="TAC"/>
    <w:basedOn w:val="TAL"/>
    <w:link w:val="TACChar"/>
    <w:rsid w:val="0026530F"/>
    <w:pPr>
      <w:jc w:val="center"/>
    </w:pPr>
  </w:style>
  <w:style w:type="character" w:customStyle="1" w:styleId="TACChar">
    <w:name w:val="TAC Char"/>
    <w:basedOn w:val="DefaultParagraphFont"/>
    <w:link w:val="TAC"/>
    <w:rsid w:val="00887A6C"/>
    <w:rPr>
      <w:rFonts w:ascii="Arial" w:hAnsi="Arial"/>
      <w:sz w:val="18"/>
      <w:lang w:val="en-GB" w:eastAsia="en-US" w:bidi="ar-SA"/>
    </w:rPr>
  </w:style>
  <w:style w:type="paragraph" w:customStyle="1" w:styleId="LD">
    <w:name w:val="LD"/>
    <w:rsid w:val="0026530F"/>
    <w:pPr>
      <w:keepNext/>
      <w:keepLines/>
      <w:spacing w:line="180" w:lineRule="exact"/>
    </w:pPr>
    <w:rPr>
      <w:rFonts w:ascii="Courier New" w:hAnsi="Courier New"/>
      <w:noProof/>
      <w:lang w:val="en-GB"/>
    </w:rPr>
  </w:style>
  <w:style w:type="paragraph" w:customStyle="1" w:styleId="EX">
    <w:name w:val="EX"/>
    <w:basedOn w:val="Normal"/>
    <w:rsid w:val="0026530F"/>
    <w:pPr>
      <w:keepLines/>
      <w:ind w:left="1702" w:hanging="1418"/>
    </w:pPr>
  </w:style>
  <w:style w:type="paragraph" w:customStyle="1" w:styleId="FP">
    <w:name w:val="FP"/>
    <w:basedOn w:val="Normal"/>
    <w:rsid w:val="0026530F"/>
    <w:pPr>
      <w:spacing w:after="0"/>
    </w:pPr>
  </w:style>
  <w:style w:type="paragraph" w:customStyle="1" w:styleId="NW">
    <w:name w:val="NW"/>
    <w:basedOn w:val="NO"/>
    <w:rsid w:val="0026530F"/>
    <w:pPr>
      <w:spacing w:after="0"/>
    </w:pPr>
  </w:style>
  <w:style w:type="paragraph" w:customStyle="1" w:styleId="EW">
    <w:name w:val="EW"/>
    <w:basedOn w:val="EX"/>
    <w:rsid w:val="0026530F"/>
    <w:pPr>
      <w:spacing w:after="0"/>
    </w:pPr>
  </w:style>
  <w:style w:type="paragraph" w:customStyle="1" w:styleId="B1">
    <w:name w:val="B1"/>
    <w:basedOn w:val="List"/>
    <w:rsid w:val="0026530F"/>
  </w:style>
  <w:style w:type="paragraph" w:styleId="TOC6">
    <w:name w:val="toc 6"/>
    <w:basedOn w:val="TOC5"/>
    <w:next w:val="Normal"/>
    <w:semiHidden/>
    <w:rsid w:val="0026530F"/>
    <w:pPr>
      <w:ind w:left="1985" w:hanging="1985"/>
    </w:pPr>
  </w:style>
  <w:style w:type="paragraph" w:styleId="TOC7">
    <w:name w:val="toc 7"/>
    <w:basedOn w:val="TOC6"/>
    <w:next w:val="Normal"/>
    <w:semiHidden/>
    <w:rsid w:val="0026530F"/>
    <w:pPr>
      <w:ind w:left="2268" w:hanging="2268"/>
    </w:pPr>
  </w:style>
  <w:style w:type="paragraph" w:styleId="ListBullet2">
    <w:name w:val="List Bullet 2"/>
    <w:basedOn w:val="ListBullet"/>
    <w:rsid w:val="0026530F"/>
    <w:pPr>
      <w:ind w:left="851"/>
    </w:pPr>
  </w:style>
  <w:style w:type="paragraph" w:styleId="ListBullet">
    <w:name w:val="List Bullet"/>
    <w:basedOn w:val="List"/>
    <w:rsid w:val="0026530F"/>
  </w:style>
  <w:style w:type="paragraph" w:customStyle="1" w:styleId="EditorsNote">
    <w:name w:val="Editor's Note"/>
    <w:basedOn w:val="NO"/>
    <w:rsid w:val="0026530F"/>
    <w:rPr>
      <w:color w:val="FF0000"/>
    </w:rPr>
  </w:style>
  <w:style w:type="paragraph" w:customStyle="1" w:styleId="TH">
    <w:name w:val="TH"/>
    <w:basedOn w:val="Normal"/>
    <w:link w:val="THChar"/>
    <w:rsid w:val="0026530F"/>
    <w:pPr>
      <w:keepNext/>
      <w:keepLines/>
      <w:spacing w:before="60"/>
      <w:jc w:val="center"/>
    </w:pPr>
    <w:rPr>
      <w:rFonts w:ascii="Arial" w:hAnsi="Arial"/>
      <w:b/>
    </w:rPr>
  </w:style>
  <w:style w:type="character" w:customStyle="1" w:styleId="THChar">
    <w:name w:val="TH Char"/>
    <w:basedOn w:val="DefaultParagraphFont"/>
    <w:link w:val="TH"/>
    <w:rsid w:val="00887A6C"/>
    <w:rPr>
      <w:rFonts w:ascii="Arial" w:hAnsi="Arial"/>
      <w:b/>
      <w:lang w:val="en-GB" w:eastAsia="en-US" w:bidi="ar-SA"/>
    </w:rPr>
  </w:style>
  <w:style w:type="paragraph" w:customStyle="1" w:styleId="ZA">
    <w:name w:val="ZA"/>
    <w:rsid w:val="0026530F"/>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6530F"/>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6530F"/>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6530F"/>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26530F"/>
    <w:pPr>
      <w:ind w:left="851" w:hanging="851"/>
    </w:pPr>
  </w:style>
  <w:style w:type="paragraph" w:customStyle="1" w:styleId="ZH">
    <w:name w:val="ZH"/>
    <w:rsid w:val="0026530F"/>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26530F"/>
    <w:pPr>
      <w:keepNext w:val="0"/>
      <w:spacing w:before="0" w:after="240"/>
    </w:pPr>
  </w:style>
  <w:style w:type="character" w:customStyle="1" w:styleId="TFChar">
    <w:name w:val="TF Char"/>
    <w:basedOn w:val="THChar"/>
    <w:link w:val="TF"/>
    <w:rsid w:val="00887A6C"/>
  </w:style>
  <w:style w:type="paragraph" w:customStyle="1" w:styleId="ZG">
    <w:name w:val="ZG"/>
    <w:rsid w:val="0026530F"/>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6530F"/>
    <w:pPr>
      <w:ind w:left="1135"/>
    </w:pPr>
  </w:style>
  <w:style w:type="paragraph" w:styleId="List2">
    <w:name w:val="List 2"/>
    <w:basedOn w:val="List"/>
    <w:rsid w:val="0026530F"/>
    <w:pPr>
      <w:ind w:left="851"/>
    </w:pPr>
  </w:style>
  <w:style w:type="paragraph" w:styleId="List3">
    <w:name w:val="List 3"/>
    <w:basedOn w:val="List2"/>
    <w:rsid w:val="0026530F"/>
    <w:pPr>
      <w:ind w:left="1135"/>
    </w:pPr>
  </w:style>
  <w:style w:type="paragraph" w:styleId="List4">
    <w:name w:val="List 4"/>
    <w:basedOn w:val="List3"/>
    <w:rsid w:val="0026530F"/>
    <w:pPr>
      <w:ind w:left="1418"/>
    </w:pPr>
  </w:style>
  <w:style w:type="paragraph" w:styleId="List5">
    <w:name w:val="List 5"/>
    <w:basedOn w:val="List4"/>
    <w:rsid w:val="0026530F"/>
    <w:pPr>
      <w:ind w:left="1702"/>
    </w:pPr>
  </w:style>
  <w:style w:type="paragraph" w:styleId="ListBullet4">
    <w:name w:val="List Bullet 4"/>
    <w:basedOn w:val="ListBullet3"/>
    <w:rsid w:val="0026530F"/>
    <w:pPr>
      <w:ind w:left="1418"/>
    </w:pPr>
  </w:style>
  <w:style w:type="paragraph" w:styleId="ListBullet5">
    <w:name w:val="List Bullet 5"/>
    <w:basedOn w:val="ListBullet4"/>
    <w:rsid w:val="0026530F"/>
    <w:pPr>
      <w:ind w:left="1702"/>
    </w:pPr>
  </w:style>
  <w:style w:type="paragraph" w:customStyle="1" w:styleId="B2">
    <w:name w:val="B2"/>
    <w:basedOn w:val="List2"/>
    <w:rsid w:val="0026530F"/>
  </w:style>
  <w:style w:type="paragraph" w:customStyle="1" w:styleId="B3">
    <w:name w:val="B3"/>
    <w:basedOn w:val="List3"/>
    <w:rsid w:val="0026530F"/>
  </w:style>
  <w:style w:type="paragraph" w:customStyle="1" w:styleId="B4">
    <w:name w:val="B4"/>
    <w:basedOn w:val="List4"/>
    <w:rsid w:val="0026530F"/>
  </w:style>
  <w:style w:type="paragraph" w:customStyle="1" w:styleId="B5">
    <w:name w:val="B5"/>
    <w:basedOn w:val="List5"/>
    <w:rsid w:val="0026530F"/>
  </w:style>
  <w:style w:type="paragraph" w:customStyle="1" w:styleId="ZTD">
    <w:name w:val="ZTD"/>
    <w:basedOn w:val="ZB"/>
    <w:rsid w:val="0026530F"/>
    <w:pPr>
      <w:framePr w:hRule="auto" w:wrap="notBeside" w:y="852"/>
    </w:pPr>
    <w:rPr>
      <w:i w:val="0"/>
      <w:sz w:val="40"/>
    </w:rPr>
  </w:style>
  <w:style w:type="paragraph" w:customStyle="1" w:styleId="ZV">
    <w:name w:val="ZV"/>
    <w:basedOn w:val="ZU"/>
    <w:rsid w:val="0026530F"/>
    <w:pPr>
      <w:framePr w:wrap="notBeside" w:y="16161"/>
    </w:pPr>
  </w:style>
  <w:style w:type="paragraph" w:styleId="IndexHeading">
    <w:name w:val="index heading"/>
    <w:basedOn w:val="Normal"/>
    <w:next w:val="Normal"/>
    <w:semiHidden/>
    <w:rsid w:val="0026530F"/>
    <w:pPr>
      <w:pBdr>
        <w:top w:val="single" w:sz="12" w:space="0" w:color="auto"/>
      </w:pBdr>
      <w:spacing w:before="360" w:after="240"/>
    </w:pPr>
    <w:rPr>
      <w:b/>
      <w:i/>
      <w:sz w:val="26"/>
    </w:rPr>
  </w:style>
  <w:style w:type="paragraph" w:customStyle="1" w:styleId="INDENT1">
    <w:name w:val="INDENT1"/>
    <w:basedOn w:val="Normal"/>
    <w:rsid w:val="0026530F"/>
    <w:pPr>
      <w:ind w:left="851"/>
    </w:pPr>
  </w:style>
  <w:style w:type="paragraph" w:customStyle="1" w:styleId="INDENT2">
    <w:name w:val="INDENT2"/>
    <w:basedOn w:val="Normal"/>
    <w:rsid w:val="0026530F"/>
    <w:pPr>
      <w:ind w:left="1135" w:hanging="284"/>
    </w:pPr>
  </w:style>
  <w:style w:type="paragraph" w:customStyle="1" w:styleId="INDENT3">
    <w:name w:val="INDENT3"/>
    <w:basedOn w:val="Normal"/>
    <w:rsid w:val="0026530F"/>
    <w:pPr>
      <w:ind w:left="1701" w:hanging="567"/>
    </w:pPr>
  </w:style>
  <w:style w:type="paragraph" w:customStyle="1" w:styleId="FigureTitle">
    <w:name w:val="Figure_Title"/>
    <w:basedOn w:val="Normal"/>
    <w:next w:val="Normal"/>
    <w:rsid w:val="0026530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6530F"/>
    <w:pPr>
      <w:keepNext/>
      <w:keepLines/>
    </w:pPr>
    <w:rPr>
      <w:b/>
    </w:rPr>
  </w:style>
  <w:style w:type="paragraph" w:customStyle="1" w:styleId="enumlev2">
    <w:name w:val="enumlev2"/>
    <w:basedOn w:val="Normal"/>
    <w:rsid w:val="0026530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6530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rsid w:val="0026530F"/>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
    <w:basedOn w:val="DefaultParagraphFont"/>
    <w:link w:val="Caption"/>
    <w:rsid w:val="00887A6C"/>
    <w:rPr>
      <w:b/>
      <w:lang w:val="en-GB" w:eastAsia="en-US" w:bidi="ar-SA"/>
    </w:rPr>
  </w:style>
  <w:style w:type="character" w:styleId="Hyperlink">
    <w:name w:val="Hyperlink"/>
    <w:basedOn w:val="DefaultParagraphFont"/>
    <w:rsid w:val="0026530F"/>
    <w:rPr>
      <w:color w:val="0000FF"/>
      <w:u w:val="single"/>
    </w:rPr>
  </w:style>
  <w:style w:type="character" w:styleId="FollowedHyperlink">
    <w:name w:val="FollowedHyperlink"/>
    <w:basedOn w:val="DefaultParagraphFont"/>
    <w:rsid w:val="0026530F"/>
    <w:rPr>
      <w:color w:val="800080"/>
      <w:u w:val="single"/>
    </w:rPr>
  </w:style>
  <w:style w:type="paragraph" w:styleId="DocumentMap">
    <w:name w:val="Document Map"/>
    <w:basedOn w:val="Normal"/>
    <w:semiHidden/>
    <w:rsid w:val="0026530F"/>
    <w:pPr>
      <w:shd w:val="clear" w:color="auto" w:fill="000080"/>
    </w:pPr>
    <w:rPr>
      <w:rFonts w:ascii="Tahoma" w:hAnsi="Tahoma"/>
    </w:rPr>
  </w:style>
  <w:style w:type="paragraph" w:styleId="PlainText">
    <w:name w:val="Plain Text"/>
    <w:basedOn w:val="Normal"/>
    <w:rsid w:val="0026530F"/>
    <w:rPr>
      <w:rFonts w:ascii="Courier New" w:hAnsi="Courier New"/>
      <w:lang w:val="nb-NO"/>
    </w:rPr>
  </w:style>
  <w:style w:type="paragraph" w:customStyle="1" w:styleId="TAJ">
    <w:name w:val="TAJ"/>
    <w:basedOn w:val="TH"/>
    <w:rsid w:val="0026530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26530F"/>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basedOn w:val="DefaultParagraphFont"/>
    <w:link w:val="BodyText"/>
    <w:rsid w:val="00887A6C"/>
    <w:rPr>
      <w:lang w:val="en-GB" w:eastAsia="en-US" w:bidi="ar-SA"/>
    </w:rPr>
  </w:style>
  <w:style w:type="character" w:styleId="CommentReference">
    <w:name w:val="annotation reference"/>
    <w:basedOn w:val="DefaultParagraphFont"/>
    <w:uiPriority w:val="99"/>
    <w:semiHidden/>
    <w:rsid w:val="0026530F"/>
    <w:rPr>
      <w:sz w:val="16"/>
    </w:rPr>
  </w:style>
  <w:style w:type="paragraph" w:customStyle="1" w:styleId="Guidance">
    <w:name w:val="Guidance"/>
    <w:basedOn w:val="Normal"/>
    <w:rsid w:val="0026530F"/>
    <w:rPr>
      <w:i/>
      <w:color w:val="0000FF"/>
    </w:rPr>
  </w:style>
  <w:style w:type="paragraph" w:styleId="CommentText">
    <w:name w:val="annotation text"/>
    <w:basedOn w:val="Normal"/>
    <w:link w:val="CommentTextChar"/>
    <w:uiPriority w:val="99"/>
    <w:semiHidden/>
    <w:rsid w:val="0026530F"/>
  </w:style>
  <w:style w:type="table" w:styleId="TableGrid">
    <w:name w:val="Table Grid"/>
    <w:basedOn w:val="TableNormal"/>
    <w:rsid w:val="002333E5"/>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Text">
    <w:name w:val="TableText"/>
    <w:basedOn w:val="BodyTextIndent"/>
    <w:rsid w:val="00887A6C"/>
    <w:pPr>
      <w:keepNext/>
      <w:keepLines/>
      <w:widowControl/>
      <w:ind w:left="0"/>
      <w:jc w:val="center"/>
    </w:pPr>
    <w:rPr>
      <w:sz w:val="20"/>
      <w:lang w:eastAsia="en-US"/>
    </w:rPr>
  </w:style>
  <w:style w:type="paragraph" w:styleId="BodyTextIndent">
    <w:name w:val="Body Text Indent"/>
    <w:basedOn w:val="Normal"/>
    <w:rsid w:val="00887A6C"/>
    <w:pPr>
      <w:widowControl w:val="0"/>
      <w:overflowPunct w:val="0"/>
      <w:autoSpaceDE w:val="0"/>
      <w:autoSpaceDN w:val="0"/>
      <w:adjustRightInd w:val="0"/>
      <w:ind w:left="210"/>
      <w:jc w:val="both"/>
      <w:textAlignment w:val="baseline"/>
    </w:pPr>
    <w:rPr>
      <w:snapToGrid w:val="0"/>
      <w:kern w:val="2"/>
      <w:sz w:val="21"/>
      <w:lang w:eastAsia="en-GB"/>
    </w:rPr>
  </w:style>
  <w:style w:type="paragraph" w:styleId="BodyText3">
    <w:name w:val="Body Text 3"/>
    <w:basedOn w:val="Normal"/>
    <w:rsid w:val="00887A6C"/>
    <w:pPr>
      <w:keepNext/>
      <w:keepLines/>
      <w:overflowPunct w:val="0"/>
      <w:autoSpaceDE w:val="0"/>
      <w:autoSpaceDN w:val="0"/>
      <w:adjustRightInd w:val="0"/>
      <w:textAlignment w:val="baseline"/>
    </w:pPr>
    <w:rPr>
      <w:rFonts w:eastAsia="Osaka"/>
      <w:color w:val="000000"/>
      <w:lang w:eastAsia="en-GB"/>
    </w:rPr>
  </w:style>
  <w:style w:type="paragraph" w:customStyle="1" w:styleId="CRCoverPage">
    <w:name w:val="CR Cover Page"/>
    <w:next w:val="Normal"/>
    <w:rsid w:val="00887A6C"/>
    <w:pPr>
      <w:spacing w:after="120"/>
    </w:pPr>
    <w:rPr>
      <w:rFonts w:ascii="Arial" w:hAnsi="Arial"/>
      <w:lang w:val="en-GB"/>
    </w:rPr>
  </w:style>
  <w:style w:type="paragraph" w:customStyle="1" w:styleId="MTDisplayEquation">
    <w:name w:val="MTDisplayEquation"/>
    <w:basedOn w:val="Normal"/>
    <w:rsid w:val="00887A6C"/>
    <w:pPr>
      <w:tabs>
        <w:tab w:val="center" w:pos="4820"/>
        <w:tab w:val="right" w:pos="9640"/>
      </w:tabs>
    </w:pPr>
    <w:rPr>
      <w:lang w:eastAsia="en-GB"/>
    </w:rPr>
  </w:style>
  <w:style w:type="character" w:customStyle="1" w:styleId="msoins0">
    <w:name w:val="msoins"/>
    <w:basedOn w:val="DefaultParagraphFont"/>
    <w:rsid w:val="00887A6C"/>
  </w:style>
  <w:style w:type="paragraph" w:styleId="BodyText2">
    <w:name w:val="Body Text 2"/>
    <w:basedOn w:val="Normal"/>
    <w:rsid w:val="004943A6"/>
    <w:pPr>
      <w:overflowPunct w:val="0"/>
      <w:autoSpaceDE w:val="0"/>
      <w:autoSpaceDN w:val="0"/>
      <w:adjustRightInd w:val="0"/>
      <w:textAlignment w:val="baseline"/>
    </w:pPr>
    <w:rPr>
      <w:i/>
      <w:lang w:eastAsia="en-GB"/>
    </w:rPr>
  </w:style>
  <w:style w:type="character" w:styleId="PageNumber">
    <w:name w:val="page number"/>
    <w:basedOn w:val="DefaultParagraphFont"/>
    <w:rsid w:val="004943A6"/>
  </w:style>
  <w:style w:type="paragraph" w:customStyle="1" w:styleId="Figure">
    <w:name w:val="Figure"/>
    <w:basedOn w:val="Normal"/>
    <w:rsid w:val="004943A6"/>
    <w:pPr>
      <w:spacing w:before="180" w:after="240" w:line="280" w:lineRule="atLeast"/>
      <w:ind w:left="567" w:hanging="283"/>
      <w:jc w:val="center"/>
    </w:pPr>
    <w:rPr>
      <w:rFonts w:ascii="Arial" w:hAnsi="Arial"/>
      <w:b/>
      <w:lang w:val="en-US" w:eastAsia="en-GB"/>
    </w:rPr>
  </w:style>
  <w:style w:type="paragraph" w:customStyle="1" w:styleId="tdoc-header">
    <w:name w:val="tdoc-header"/>
    <w:rsid w:val="004943A6"/>
    <w:rPr>
      <w:rFonts w:ascii="Arial" w:hAnsi="Arial"/>
      <w:noProof/>
      <w:sz w:val="24"/>
      <w:lang w:val="en-GB"/>
    </w:rPr>
  </w:style>
  <w:style w:type="table" w:customStyle="1" w:styleId="TableGrid1">
    <w:name w:val="Table Grid1"/>
    <w:basedOn w:val="TableNormal"/>
    <w:next w:val="TableGrid"/>
    <w:rsid w:val="004943A6"/>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semiHidden/>
    <w:rsid w:val="004943A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basedOn w:val="DefaultParagraphFont"/>
    <w:rsid w:val="004943A6"/>
    <w:rPr>
      <w:lang w:val="en-GB" w:eastAsia="ja-JP" w:bidi="ar-SA"/>
    </w:rPr>
  </w:style>
  <w:style w:type="paragraph" w:customStyle="1" w:styleId="Data">
    <w:name w:val="Data"/>
    <w:basedOn w:val="Normal"/>
    <w:rsid w:val="004943A6"/>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4943A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4943A6"/>
    <w:pPr>
      <w:overflowPunct w:val="0"/>
      <w:autoSpaceDE w:val="0"/>
      <w:autoSpaceDN w:val="0"/>
      <w:adjustRightInd w:val="0"/>
      <w:textAlignment w:val="baseline"/>
    </w:pPr>
    <w:rPr>
      <w:lang w:eastAsia="en-GB"/>
    </w:rPr>
  </w:style>
  <w:style w:type="character" w:customStyle="1" w:styleId="TALChar">
    <w:name w:val="TAL Char"/>
    <w:basedOn w:val="DefaultParagraphFont"/>
    <w:rsid w:val="004943A6"/>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basedOn w:val="DefaultParagraphFont"/>
    <w:rsid w:val="004943A6"/>
    <w:rPr>
      <w:rFonts w:eastAsia="MS Mincho"/>
      <w:lang w:val="en-GB" w:eastAsia="en-US" w:bidi="ar-SA"/>
    </w:rPr>
  </w:style>
  <w:style w:type="paragraph" w:styleId="BalloonText">
    <w:name w:val="Balloon Text"/>
    <w:basedOn w:val="Normal"/>
    <w:semiHidden/>
    <w:rsid w:val="00F550DF"/>
    <w:rPr>
      <w:rFonts w:ascii="Tahoma" w:hAnsi="Tahoma" w:cs="Tahoma"/>
      <w:sz w:val="16"/>
      <w:szCs w:val="1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51EAE"/>
    <w:rPr>
      <w:rFonts w:ascii="Arial" w:hAnsi="Arial"/>
      <w:sz w:val="24"/>
      <w:lang w:val="en-GB"/>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basedOn w:val="DefaultParagraphFont"/>
    <w:rsid w:val="00451EAE"/>
    <w:rPr>
      <w:b/>
      <w:sz w:val="24"/>
      <w:lang w:val="en-GB" w:eastAsia="en-US" w:bidi="ar-SA"/>
    </w:rPr>
  </w:style>
  <w:style w:type="character" w:customStyle="1" w:styleId="TANChar">
    <w:name w:val="TAN Char"/>
    <w:basedOn w:val="TALCar"/>
    <w:link w:val="TAN"/>
    <w:rsid w:val="00D077CC"/>
  </w:style>
  <w:style w:type="paragraph" w:customStyle="1" w:styleId="myReference">
    <w:name w:val="myReference"/>
    <w:basedOn w:val="Normal"/>
    <w:next w:val="Normal"/>
    <w:autoRedefine/>
    <w:rsid w:val="00295191"/>
    <w:pPr>
      <w:keepNext/>
      <w:tabs>
        <w:tab w:val="left" w:pos="540"/>
      </w:tabs>
      <w:spacing w:after="0"/>
      <w:ind w:left="425" w:hanging="425"/>
      <w:jc w:val="both"/>
    </w:pPr>
    <w:rPr>
      <w:lang w:val="en-US"/>
    </w:rPr>
  </w:style>
  <w:style w:type="paragraph" w:customStyle="1" w:styleId="ZchnZchnCharCharCharCharCharChar">
    <w:name w:val="Zchn Zchn Char Char Char Char Char Char"/>
    <w:basedOn w:val="Normal"/>
    <w:semiHidden/>
    <w:rsid w:val="00295191"/>
    <w:pPr>
      <w:tabs>
        <w:tab w:val="left" w:pos="540"/>
        <w:tab w:val="left" w:pos="1260"/>
        <w:tab w:val="left" w:pos="1800"/>
      </w:tabs>
      <w:spacing w:before="240" w:after="160" w:line="240" w:lineRule="exact"/>
    </w:pPr>
    <w:rPr>
      <w:rFonts w:ascii="Verdana" w:eastAsia="Batang" w:hAnsi="Verdana"/>
      <w:sz w:val="24"/>
      <w:lang w:val="en-US"/>
    </w:rPr>
  </w:style>
  <w:style w:type="paragraph" w:styleId="NormalIndent">
    <w:name w:val="Normal Indent"/>
    <w:basedOn w:val="Normal"/>
    <w:rsid w:val="00A24314"/>
    <w:pPr>
      <w:spacing w:after="0"/>
      <w:ind w:left="851"/>
    </w:pPr>
    <w:rPr>
      <w:rFonts w:ascii="Arial" w:hAnsi="Arial"/>
    </w:rPr>
  </w:style>
  <w:style w:type="paragraph" w:customStyle="1" w:styleId="CharCharCharChar1">
    <w:name w:val="Char Char Char Char1"/>
    <w:semiHidden/>
    <w:rsid w:val="000834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Paragraph">
    <w:name w:val="List Paragraph"/>
    <w:basedOn w:val="Normal"/>
    <w:uiPriority w:val="34"/>
    <w:qFormat/>
    <w:rsid w:val="00D11D9E"/>
    <w:pPr>
      <w:overflowPunct w:val="0"/>
      <w:autoSpaceDE w:val="0"/>
      <w:autoSpaceDN w:val="0"/>
      <w:adjustRightInd w:val="0"/>
      <w:ind w:left="720"/>
      <w:textAlignment w:val="baseline"/>
    </w:pPr>
    <w:rPr>
      <w:rFonts w:eastAsia="MS Mincho"/>
      <w:lang w:eastAsia="zh-CN"/>
    </w:rPr>
  </w:style>
  <w:style w:type="character" w:customStyle="1" w:styleId="CommentTextChar">
    <w:name w:val="Comment Text Char"/>
    <w:basedOn w:val="DefaultParagraphFont"/>
    <w:link w:val="CommentText"/>
    <w:uiPriority w:val="99"/>
    <w:semiHidden/>
    <w:rsid w:val="005F574E"/>
    <w:rPr>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F24D46"/>
    <w:rPr>
      <w:sz w:val="16"/>
      <w:lang w:val="en-GB"/>
    </w:rPr>
  </w:style>
  <w:style w:type="paragraph" w:styleId="CommentSubject">
    <w:name w:val="annotation subject"/>
    <w:basedOn w:val="CommentText"/>
    <w:next w:val="CommentText"/>
    <w:link w:val="CommentSubjectChar"/>
    <w:rsid w:val="00DA3186"/>
    <w:rPr>
      <w:b/>
      <w:bCs/>
    </w:rPr>
  </w:style>
  <w:style w:type="character" w:customStyle="1" w:styleId="CommentSubjectChar">
    <w:name w:val="Comment Subject Char"/>
    <w:basedOn w:val="CommentTextChar"/>
    <w:link w:val="CommentSubject"/>
    <w:rsid w:val="00DA3186"/>
    <w:rPr>
      <w:b/>
      <w:bCs/>
    </w:rPr>
  </w:style>
  <w:style w:type="paragraph" w:customStyle="1" w:styleId="Style3">
    <w:name w:val="Style3"/>
    <w:basedOn w:val="Normal"/>
    <w:uiPriority w:val="99"/>
    <w:rsid w:val="00DA3186"/>
    <w:pPr>
      <w:widowControl w:val="0"/>
      <w:tabs>
        <w:tab w:val="left" w:pos="1440"/>
      </w:tabs>
      <w:spacing w:after="220"/>
      <w:ind w:firstLine="720"/>
      <w:jc w:val="both"/>
    </w:pPr>
    <w:rPr>
      <w:sz w:val="22"/>
      <w:lang w:val="en-US"/>
    </w:rPr>
  </w:style>
  <w:style w:type="numbering" w:customStyle="1" w:styleId="Style1">
    <w:name w:val="Style1"/>
    <w:uiPriority w:val="99"/>
    <w:rsid w:val="00ED193F"/>
    <w:pPr>
      <w:numPr>
        <w:numId w:val="26"/>
      </w:numPr>
    </w:pPr>
  </w:style>
  <w:style w:type="paragraph" w:styleId="Revision">
    <w:name w:val="Revision"/>
    <w:hidden/>
    <w:uiPriority w:val="99"/>
    <w:semiHidden/>
    <w:rsid w:val="00714F50"/>
    <w:rPr>
      <w:lang w:val="en-GB"/>
    </w:rPr>
  </w:style>
  <w:style w:type="paragraph" w:styleId="NormalWeb">
    <w:name w:val="Normal (Web)"/>
    <w:basedOn w:val="Normal"/>
    <w:uiPriority w:val="99"/>
    <w:unhideWhenUsed/>
    <w:rsid w:val="00357700"/>
    <w:pPr>
      <w:spacing w:before="100" w:beforeAutospacing="1" w:after="100" w:afterAutospacing="1"/>
    </w:pPr>
    <w:rPr>
      <w:sz w:val="24"/>
      <w:szCs w:val="24"/>
      <w:lang w:val="en-US"/>
    </w:rPr>
  </w:style>
  <w:style w:type="paragraph" w:customStyle="1" w:styleId="Default">
    <w:name w:val="Default"/>
    <w:rsid w:val="003900CF"/>
    <w:pPr>
      <w:autoSpaceDE w:val="0"/>
      <w:autoSpaceDN w:val="0"/>
      <w:adjustRightInd w:val="0"/>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8681940">
      <w:bodyDiv w:val="1"/>
      <w:marLeft w:val="0"/>
      <w:marRight w:val="0"/>
      <w:marTop w:val="0"/>
      <w:marBottom w:val="0"/>
      <w:divBdr>
        <w:top w:val="none" w:sz="0" w:space="0" w:color="auto"/>
        <w:left w:val="none" w:sz="0" w:space="0" w:color="auto"/>
        <w:bottom w:val="none" w:sz="0" w:space="0" w:color="auto"/>
        <w:right w:val="none" w:sz="0" w:space="0" w:color="auto"/>
      </w:divBdr>
    </w:div>
    <w:div w:id="61679137">
      <w:bodyDiv w:val="1"/>
      <w:marLeft w:val="0"/>
      <w:marRight w:val="0"/>
      <w:marTop w:val="0"/>
      <w:marBottom w:val="0"/>
      <w:divBdr>
        <w:top w:val="none" w:sz="0" w:space="0" w:color="auto"/>
        <w:left w:val="none" w:sz="0" w:space="0" w:color="auto"/>
        <w:bottom w:val="none" w:sz="0" w:space="0" w:color="auto"/>
        <w:right w:val="none" w:sz="0" w:space="0" w:color="auto"/>
      </w:divBdr>
    </w:div>
    <w:div w:id="111870971">
      <w:bodyDiv w:val="1"/>
      <w:marLeft w:val="0"/>
      <w:marRight w:val="0"/>
      <w:marTop w:val="0"/>
      <w:marBottom w:val="0"/>
      <w:divBdr>
        <w:top w:val="none" w:sz="0" w:space="0" w:color="auto"/>
        <w:left w:val="none" w:sz="0" w:space="0" w:color="auto"/>
        <w:bottom w:val="none" w:sz="0" w:space="0" w:color="auto"/>
        <w:right w:val="none" w:sz="0" w:space="0" w:color="auto"/>
      </w:divBdr>
    </w:div>
    <w:div w:id="135490776">
      <w:bodyDiv w:val="1"/>
      <w:marLeft w:val="0"/>
      <w:marRight w:val="0"/>
      <w:marTop w:val="0"/>
      <w:marBottom w:val="0"/>
      <w:divBdr>
        <w:top w:val="none" w:sz="0" w:space="0" w:color="auto"/>
        <w:left w:val="none" w:sz="0" w:space="0" w:color="auto"/>
        <w:bottom w:val="none" w:sz="0" w:space="0" w:color="auto"/>
        <w:right w:val="none" w:sz="0" w:space="0" w:color="auto"/>
      </w:divBdr>
      <w:divsChild>
        <w:div w:id="1930891769">
          <w:marLeft w:val="0"/>
          <w:marRight w:val="0"/>
          <w:marTop w:val="0"/>
          <w:marBottom w:val="0"/>
          <w:divBdr>
            <w:top w:val="none" w:sz="0" w:space="0" w:color="auto"/>
            <w:left w:val="none" w:sz="0" w:space="0" w:color="auto"/>
            <w:bottom w:val="none" w:sz="0" w:space="0" w:color="auto"/>
            <w:right w:val="none" w:sz="0" w:space="0" w:color="auto"/>
          </w:divBdr>
        </w:div>
      </w:divsChild>
    </w:div>
    <w:div w:id="155389508">
      <w:bodyDiv w:val="1"/>
      <w:marLeft w:val="0"/>
      <w:marRight w:val="0"/>
      <w:marTop w:val="0"/>
      <w:marBottom w:val="0"/>
      <w:divBdr>
        <w:top w:val="none" w:sz="0" w:space="0" w:color="auto"/>
        <w:left w:val="none" w:sz="0" w:space="0" w:color="auto"/>
        <w:bottom w:val="none" w:sz="0" w:space="0" w:color="auto"/>
        <w:right w:val="none" w:sz="0" w:space="0" w:color="auto"/>
      </w:divBdr>
    </w:div>
    <w:div w:id="210895247">
      <w:bodyDiv w:val="1"/>
      <w:marLeft w:val="0"/>
      <w:marRight w:val="0"/>
      <w:marTop w:val="0"/>
      <w:marBottom w:val="0"/>
      <w:divBdr>
        <w:top w:val="none" w:sz="0" w:space="0" w:color="auto"/>
        <w:left w:val="none" w:sz="0" w:space="0" w:color="auto"/>
        <w:bottom w:val="none" w:sz="0" w:space="0" w:color="auto"/>
        <w:right w:val="none" w:sz="0" w:space="0" w:color="auto"/>
      </w:divBdr>
      <w:divsChild>
        <w:div w:id="197546494">
          <w:marLeft w:val="0"/>
          <w:marRight w:val="0"/>
          <w:marTop w:val="0"/>
          <w:marBottom w:val="0"/>
          <w:divBdr>
            <w:top w:val="none" w:sz="0" w:space="0" w:color="auto"/>
            <w:left w:val="none" w:sz="0" w:space="0" w:color="auto"/>
            <w:bottom w:val="none" w:sz="0" w:space="0" w:color="auto"/>
            <w:right w:val="none" w:sz="0" w:space="0" w:color="auto"/>
          </w:divBdr>
        </w:div>
        <w:div w:id="1285311724">
          <w:marLeft w:val="0"/>
          <w:marRight w:val="0"/>
          <w:marTop w:val="0"/>
          <w:marBottom w:val="0"/>
          <w:divBdr>
            <w:top w:val="none" w:sz="0" w:space="0" w:color="auto"/>
            <w:left w:val="none" w:sz="0" w:space="0" w:color="auto"/>
            <w:bottom w:val="none" w:sz="0" w:space="0" w:color="auto"/>
            <w:right w:val="none" w:sz="0" w:space="0" w:color="auto"/>
          </w:divBdr>
        </w:div>
        <w:div w:id="1816019784">
          <w:marLeft w:val="0"/>
          <w:marRight w:val="0"/>
          <w:marTop w:val="0"/>
          <w:marBottom w:val="0"/>
          <w:divBdr>
            <w:top w:val="none" w:sz="0" w:space="0" w:color="auto"/>
            <w:left w:val="none" w:sz="0" w:space="0" w:color="auto"/>
            <w:bottom w:val="none" w:sz="0" w:space="0" w:color="auto"/>
            <w:right w:val="none" w:sz="0" w:space="0" w:color="auto"/>
          </w:divBdr>
        </w:div>
        <w:div w:id="1998917389">
          <w:marLeft w:val="0"/>
          <w:marRight w:val="0"/>
          <w:marTop w:val="0"/>
          <w:marBottom w:val="0"/>
          <w:divBdr>
            <w:top w:val="none" w:sz="0" w:space="0" w:color="auto"/>
            <w:left w:val="none" w:sz="0" w:space="0" w:color="auto"/>
            <w:bottom w:val="none" w:sz="0" w:space="0" w:color="auto"/>
            <w:right w:val="none" w:sz="0" w:space="0" w:color="auto"/>
          </w:divBdr>
        </w:div>
      </w:divsChild>
    </w:div>
    <w:div w:id="240602918">
      <w:bodyDiv w:val="1"/>
      <w:marLeft w:val="0"/>
      <w:marRight w:val="0"/>
      <w:marTop w:val="0"/>
      <w:marBottom w:val="0"/>
      <w:divBdr>
        <w:top w:val="none" w:sz="0" w:space="0" w:color="auto"/>
        <w:left w:val="none" w:sz="0" w:space="0" w:color="auto"/>
        <w:bottom w:val="none" w:sz="0" w:space="0" w:color="auto"/>
        <w:right w:val="none" w:sz="0" w:space="0" w:color="auto"/>
      </w:divBdr>
    </w:div>
    <w:div w:id="264071051">
      <w:bodyDiv w:val="1"/>
      <w:marLeft w:val="0"/>
      <w:marRight w:val="0"/>
      <w:marTop w:val="0"/>
      <w:marBottom w:val="0"/>
      <w:divBdr>
        <w:top w:val="none" w:sz="0" w:space="0" w:color="auto"/>
        <w:left w:val="none" w:sz="0" w:space="0" w:color="auto"/>
        <w:bottom w:val="none" w:sz="0" w:space="0" w:color="auto"/>
        <w:right w:val="none" w:sz="0" w:space="0" w:color="auto"/>
      </w:divBdr>
    </w:div>
    <w:div w:id="310909734">
      <w:bodyDiv w:val="1"/>
      <w:marLeft w:val="0"/>
      <w:marRight w:val="0"/>
      <w:marTop w:val="0"/>
      <w:marBottom w:val="0"/>
      <w:divBdr>
        <w:top w:val="none" w:sz="0" w:space="0" w:color="auto"/>
        <w:left w:val="none" w:sz="0" w:space="0" w:color="auto"/>
        <w:bottom w:val="none" w:sz="0" w:space="0" w:color="auto"/>
        <w:right w:val="none" w:sz="0" w:space="0" w:color="auto"/>
      </w:divBdr>
    </w:div>
    <w:div w:id="330833352">
      <w:bodyDiv w:val="1"/>
      <w:marLeft w:val="0"/>
      <w:marRight w:val="0"/>
      <w:marTop w:val="0"/>
      <w:marBottom w:val="0"/>
      <w:divBdr>
        <w:top w:val="none" w:sz="0" w:space="0" w:color="auto"/>
        <w:left w:val="none" w:sz="0" w:space="0" w:color="auto"/>
        <w:bottom w:val="none" w:sz="0" w:space="0" w:color="auto"/>
        <w:right w:val="none" w:sz="0" w:space="0" w:color="auto"/>
      </w:divBdr>
    </w:div>
    <w:div w:id="343938428">
      <w:bodyDiv w:val="1"/>
      <w:marLeft w:val="0"/>
      <w:marRight w:val="0"/>
      <w:marTop w:val="0"/>
      <w:marBottom w:val="0"/>
      <w:divBdr>
        <w:top w:val="none" w:sz="0" w:space="0" w:color="auto"/>
        <w:left w:val="none" w:sz="0" w:space="0" w:color="auto"/>
        <w:bottom w:val="none" w:sz="0" w:space="0" w:color="auto"/>
        <w:right w:val="none" w:sz="0" w:space="0" w:color="auto"/>
      </w:divBdr>
    </w:div>
    <w:div w:id="344480603">
      <w:bodyDiv w:val="1"/>
      <w:marLeft w:val="0"/>
      <w:marRight w:val="0"/>
      <w:marTop w:val="0"/>
      <w:marBottom w:val="0"/>
      <w:divBdr>
        <w:top w:val="none" w:sz="0" w:space="0" w:color="auto"/>
        <w:left w:val="none" w:sz="0" w:space="0" w:color="auto"/>
        <w:bottom w:val="none" w:sz="0" w:space="0" w:color="auto"/>
        <w:right w:val="none" w:sz="0" w:space="0" w:color="auto"/>
      </w:divBdr>
    </w:div>
    <w:div w:id="380441055">
      <w:bodyDiv w:val="1"/>
      <w:marLeft w:val="0"/>
      <w:marRight w:val="0"/>
      <w:marTop w:val="0"/>
      <w:marBottom w:val="0"/>
      <w:divBdr>
        <w:top w:val="none" w:sz="0" w:space="0" w:color="auto"/>
        <w:left w:val="none" w:sz="0" w:space="0" w:color="auto"/>
        <w:bottom w:val="none" w:sz="0" w:space="0" w:color="auto"/>
        <w:right w:val="none" w:sz="0" w:space="0" w:color="auto"/>
      </w:divBdr>
    </w:div>
    <w:div w:id="407188022">
      <w:bodyDiv w:val="1"/>
      <w:marLeft w:val="0"/>
      <w:marRight w:val="0"/>
      <w:marTop w:val="0"/>
      <w:marBottom w:val="0"/>
      <w:divBdr>
        <w:top w:val="none" w:sz="0" w:space="0" w:color="auto"/>
        <w:left w:val="none" w:sz="0" w:space="0" w:color="auto"/>
        <w:bottom w:val="none" w:sz="0" w:space="0" w:color="auto"/>
        <w:right w:val="none" w:sz="0" w:space="0" w:color="auto"/>
      </w:divBdr>
    </w:div>
    <w:div w:id="501824231">
      <w:bodyDiv w:val="1"/>
      <w:marLeft w:val="0"/>
      <w:marRight w:val="0"/>
      <w:marTop w:val="0"/>
      <w:marBottom w:val="0"/>
      <w:divBdr>
        <w:top w:val="none" w:sz="0" w:space="0" w:color="auto"/>
        <w:left w:val="none" w:sz="0" w:space="0" w:color="auto"/>
        <w:bottom w:val="none" w:sz="0" w:space="0" w:color="auto"/>
        <w:right w:val="none" w:sz="0" w:space="0" w:color="auto"/>
      </w:divBdr>
    </w:div>
    <w:div w:id="524829440">
      <w:bodyDiv w:val="1"/>
      <w:marLeft w:val="0"/>
      <w:marRight w:val="0"/>
      <w:marTop w:val="0"/>
      <w:marBottom w:val="0"/>
      <w:divBdr>
        <w:top w:val="none" w:sz="0" w:space="0" w:color="auto"/>
        <w:left w:val="none" w:sz="0" w:space="0" w:color="auto"/>
        <w:bottom w:val="none" w:sz="0" w:space="0" w:color="auto"/>
        <w:right w:val="none" w:sz="0" w:space="0" w:color="auto"/>
      </w:divBdr>
    </w:div>
    <w:div w:id="558326250">
      <w:bodyDiv w:val="1"/>
      <w:marLeft w:val="0"/>
      <w:marRight w:val="0"/>
      <w:marTop w:val="0"/>
      <w:marBottom w:val="0"/>
      <w:divBdr>
        <w:top w:val="none" w:sz="0" w:space="0" w:color="auto"/>
        <w:left w:val="none" w:sz="0" w:space="0" w:color="auto"/>
        <w:bottom w:val="none" w:sz="0" w:space="0" w:color="auto"/>
        <w:right w:val="none" w:sz="0" w:space="0" w:color="auto"/>
      </w:divBdr>
    </w:div>
    <w:div w:id="573203665">
      <w:bodyDiv w:val="1"/>
      <w:marLeft w:val="0"/>
      <w:marRight w:val="0"/>
      <w:marTop w:val="0"/>
      <w:marBottom w:val="0"/>
      <w:divBdr>
        <w:top w:val="none" w:sz="0" w:space="0" w:color="auto"/>
        <w:left w:val="none" w:sz="0" w:space="0" w:color="auto"/>
        <w:bottom w:val="none" w:sz="0" w:space="0" w:color="auto"/>
        <w:right w:val="none" w:sz="0" w:space="0" w:color="auto"/>
      </w:divBdr>
    </w:div>
    <w:div w:id="631133253">
      <w:bodyDiv w:val="1"/>
      <w:marLeft w:val="0"/>
      <w:marRight w:val="0"/>
      <w:marTop w:val="0"/>
      <w:marBottom w:val="0"/>
      <w:divBdr>
        <w:top w:val="none" w:sz="0" w:space="0" w:color="auto"/>
        <w:left w:val="none" w:sz="0" w:space="0" w:color="auto"/>
        <w:bottom w:val="none" w:sz="0" w:space="0" w:color="auto"/>
        <w:right w:val="none" w:sz="0" w:space="0" w:color="auto"/>
      </w:divBdr>
    </w:div>
    <w:div w:id="718282333">
      <w:bodyDiv w:val="1"/>
      <w:marLeft w:val="0"/>
      <w:marRight w:val="0"/>
      <w:marTop w:val="0"/>
      <w:marBottom w:val="0"/>
      <w:divBdr>
        <w:top w:val="none" w:sz="0" w:space="0" w:color="auto"/>
        <w:left w:val="none" w:sz="0" w:space="0" w:color="auto"/>
        <w:bottom w:val="none" w:sz="0" w:space="0" w:color="auto"/>
        <w:right w:val="none" w:sz="0" w:space="0" w:color="auto"/>
      </w:divBdr>
    </w:div>
    <w:div w:id="728919621">
      <w:bodyDiv w:val="1"/>
      <w:marLeft w:val="0"/>
      <w:marRight w:val="0"/>
      <w:marTop w:val="0"/>
      <w:marBottom w:val="0"/>
      <w:divBdr>
        <w:top w:val="none" w:sz="0" w:space="0" w:color="auto"/>
        <w:left w:val="none" w:sz="0" w:space="0" w:color="auto"/>
        <w:bottom w:val="none" w:sz="0" w:space="0" w:color="auto"/>
        <w:right w:val="none" w:sz="0" w:space="0" w:color="auto"/>
      </w:divBdr>
    </w:div>
    <w:div w:id="743113755">
      <w:bodyDiv w:val="1"/>
      <w:marLeft w:val="0"/>
      <w:marRight w:val="0"/>
      <w:marTop w:val="0"/>
      <w:marBottom w:val="0"/>
      <w:divBdr>
        <w:top w:val="none" w:sz="0" w:space="0" w:color="auto"/>
        <w:left w:val="none" w:sz="0" w:space="0" w:color="auto"/>
        <w:bottom w:val="none" w:sz="0" w:space="0" w:color="auto"/>
        <w:right w:val="none" w:sz="0" w:space="0" w:color="auto"/>
      </w:divBdr>
    </w:div>
    <w:div w:id="752746896">
      <w:bodyDiv w:val="1"/>
      <w:marLeft w:val="0"/>
      <w:marRight w:val="0"/>
      <w:marTop w:val="0"/>
      <w:marBottom w:val="0"/>
      <w:divBdr>
        <w:top w:val="none" w:sz="0" w:space="0" w:color="auto"/>
        <w:left w:val="none" w:sz="0" w:space="0" w:color="auto"/>
        <w:bottom w:val="none" w:sz="0" w:space="0" w:color="auto"/>
        <w:right w:val="none" w:sz="0" w:space="0" w:color="auto"/>
      </w:divBdr>
      <w:divsChild>
        <w:div w:id="837237201">
          <w:marLeft w:val="0"/>
          <w:marRight w:val="0"/>
          <w:marTop w:val="0"/>
          <w:marBottom w:val="0"/>
          <w:divBdr>
            <w:top w:val="none" w:sz="0" w:space="0" w:color="auto"/>
            <w:left w:val="none" w:sz="0" w:space="0" w:color="auto"/>
            <w:bottom w:val="none" w:sz="0" w:space="0" w:color="auto"/>
            <w:right w:val="none" w:sz="0" w:space="0" w:color="auto"/>
          </w:divBdr>
          <w:divsChild>
            <w:div w:id="4092411">
              <w:marLeft w:val="0"/>
              <w:marRight w:val="0"/>
              <w:marTop w:val="0"/>
              <w:marBottom w:val="0"/>
              <w:divBdr>
                <w:top w:val="none" w:sz="0" w:space="0" w:color="auto"/>
                <w:left w:val="none" w:sz="0" w:space="0" w:color="auto"/>
                <w:bottom w:val="none" w:sz="0" w:space="0" w:color="auto"/>
                <w:right w:val="none" w:sz="0" w:space="0" w:color="auto"/>
              </w:divBdr>
            </w:div>
            <w:div w:id="1311251950">
              <w:marLeft w:val="0"/>
              <w:marRight w:val="0"/>
              <w:marTop w:val="0"/>
              <w:marBottom w:val="0"/>
              <w:divBdr>
                <w:top w:val="none" w:sz="0" w:space="0" w:color="auto"/>
                <w:left w:val="none" w:sz="0" w:space="0" w:color="auto"/>
                <w:bottom w:val="none" w:sz="0" w:space="0" w:color="auto"/>
                <w:right w:val="none" w:sz="0" w:space="0" w:color="auto"/>
              </w:divBdr>
            </w:div>
            <w:div w:id="1373992708">
              <w:marLeft w:val="0"/>
              <w:marRight w:val="0"/>
              <w:marTop w:val="0"/>
              <w:marBottom w:val="0"/>
              <w:divBdr>
                <w:top w:val="none" w:sz="0" w:space="0" w:color="auto"/>
                <w:left w:val="none" w:sz="0" w:space="0" w:color="auto"/>
                <w:bottom w:val="none" w:sz="0" w:space="0" w:color="auto"/>
                <w:right w:val="none" w:sz="0" w:space="0" w:color="auto"/>
              </w:divBdr>
            </w:div>
            <w:div w:id="1670132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555410">
      <w:bodyDiv w:val="1"/>
      <w:marLeft w:val="0"/>
      <w:marRight w:val="0"/>
      <w:marTop w:val="0"/>
      <w:marBottom w:val="0"/>
      <w:divBdr>
        <w:top w:val="none" w:sz="0" w:space="0" w:color="auto"/>
        <w:left w:val="none" w:sz="0" w:space="0" w:color="auto"/>
        <w:bottom w:val="none" w:sz="0" w:space="0" w:color="auto"/>
        <w:right w:val="none" w:sz="0" w:space="0" w:color="auto"/>
      </w:divBdr>
    </w:div>
    <w:div w:id="926428664">
      <w:bodyDiv w:val="1"/>
      <w:marLeft w:val="0"/>
      <w:marRight w:val="0"/>
      <w:marTop w:val="0"/>
      <w:marBottom w:val="0"/>
      <w:divBdr>
        <w:top w:val="none" w:sz="0" w:space="0" w:color="auto"/>
        <w:left w:val="none" w:sz="0" w:space="0" w:color="auto"/>
        <w:bottom w:val="none" w:sz="0" w:space="0" w:color="auto"/>
        <w:right w:val="none" w:sz="0" w:space="0" w:color="auto"/>
      </w:divBdr>
    </w:div>
    <w:div w:id="984162755">
      <w:bodyDiv w:val="1"/>
      <w:marLeft w:val="0"/>
      <w:marRight w:val="0"/>
      <w:marTop w:val="0"/>
      <w:marBottom w:val="0"/>
      <w:divBdr>
        <w:top w:val="none" w:sz="0" w:space="0" w:color="auto"/>
        <w:left w:val="none" w:sz="0" w:space="0" w:color="auto"/>
        <w:bottom w:val="none" w:sz="0" w:space="0" w:color="auto"/>
        <w:right w:val="none" w:sz="0" w:space="0" w:color="auto"/>
      </w:divBdr>
    </w:div>
    <w:div w:id="986014153">
      <w:bodyDiv w:val="1"/>
      <w:marLeft w:val="0"/>
      <w:marRight w:val="0"/>
      <w:marTop w:val="0"/>
      <w:marBottom w:val="0"/>
      <w:divBdr>
        <w:top w:val="none" w:sz="0" w:space="0" w:color="auto"/>
        <w:left w:val="none" w:sz="0" w:space="0" w:color="auto"/>
        <w:bottom w:val="none" w:sz="0" w:space="0" w:color="auto"/>
        <w:right w:val="none" w:sz="0" w:space="0" w:color="auto"/>
      </w:divBdr>
    </w:div>
    <w:div w:id="1027021838">
      <w:bodyDiv w:val="1"/>
      <w:marLeft w:val="0"/>
      <w:marRight w:val="0"/>
      <w:marTop w:val="0"/>
      <w:marBottom w:val="0"/>
      <w:divBdr>
        <w:top w:val="none" w:sz="0" w:space="0" w:color="auto"/>
        <w:left w:val="none" w:sz="0" w:space="0" w:color="auto"/>
        <w:bottom w:val="none" w:sz="0" w:space="0" w:color="auto"/>
        <w:right w:val="none" w:sz="0" w:space="0" w:color="auto"/>
      </w:divBdr>
    </w:div>
    <w:div w:id="1041707250">
      <w:bodyDiv w:val="1"/>
      <w:marLeft w:val="0"/>
      <w:marRight w:val="0"/>
      <w:marTop w:val="0"/>
      <w:marBottom w:val="0"/>
      <w:divBdr>
        <w:top w:val="none" w:sz="0" w:space="0" w:color="auto"/>
        <w:left w:val="none" w:sz="0" w:space="0" w:color="auto"/>
        <w:bottom w:val="none" w:sz="0" w:space="0" w:color="auto"/>
        <w:right w:val="none" w:sz="0" w:space="0" w:color="auto"/>
      </w:divBdr>
      <w:divsChild>
        <w:div w:id="1037201095">
          <w:marLeft w:val="0"/>
          <w:marRight w:val="0"/>
          <w:marTop w:val="0"/>
          <w:marBottom w:val="0"/>
          <w:divBdr>
            <w:top w:val="none" w:sz="0" w:space="0" w:color="auto"/>
            <w:left w:val="none" w:sz="0" w:space="0" w:color="auto"/>
            <w:bottom w:val="none" w:sz="0" w:space="0" w:color="auto"/>
            <w:right w:val="none" w:sz="0" w:space="0" w:color="auto"/>
          </w:divBdr>
        </w:div>
        <w:div w:id="1271932292">
          <w:marLeft w:val="0"/>
          <w:marRight w:val="0"/>
          <w:marTop w:val="0"/>
          <w:marBottom w:val="0"/>
          <w:divBdr>
            <w:top w:val="none" w:sz="0" w:space="0" w:color="auto"/>
            <w:left w:val="none" w:sz="0" w:space="0" w:color="auto"/>
            <w:bottom w:val="none" w:sz="0" w:space="0" w:color="auto"/>
            <w:right w:val="none" w:sz="0" w:space="0" w:color="auto"/>
          </w:divBdr>
        </w:div>
        <w:div w:id="1925337132">
          <w:marLeft w:val="0"/>
          <w:marRight w:val="0"/>
          <w:marTop w:val="0"/>
          <w:marBottom w:val="0"/>
          <w:divBdr>
            <w:top w:val="none" w:sz="0" w:space="0" w:color="auto"/>
            <w:left w:val="none" w:sz="0" w:space="0" w:color="auto"/>
            <w:bottom w:val="none" w:sz="0" w:space="0" w:color="auto"/>
            <w:right w:val="none" w:sz="0" w:space="0" w:color="auto"/>
          </w:divBdr>
        </w:div>
        <w:div w:id="2018919918">
          <w:marLeft w:val="0"/>
          <w:marRight w:val="0"/>
          <w:marTop w:val="0"/>
          <w:marBottom w:val="0"/>
          <w:divBdr>
            <w:top w:val="none" w:sz="0" w:space="0" w:color="auto"/>
            <w:left w:val="none" w:sz="0" w:space="0" w:color="auto"/>
            <w:bottom w:val="none" w:sz="0" w:space="0" w:color="auto"/>
            <w:right w:val="none" w:sz="0" w:space="0" w:color="auto"/>
          </w:divBdr>
        </w:div>
      </w:divsChild>
    </w:div>
    <w:div w:id="1044712822">
      <w:bodyDiv w:val="1"/>
      <w:marLeft w:val="0"/>
      <w:marRight w:val="0"/>
      <w:marTop w:val="0"/>
      <w:marBottom w:val="0"/>
      <w:divBdr>
        <w:top w:val="none" w:sz="0" w:space="0" w:color="auto"/>
        <w:left w:val="none" w:sz="0" w:space="0" w:color="auto"/>
        <w:bottom w:val="none" w:sz="0" w:space="0" w:color="auto"/>
        <w:right w:val="none" w:sz="0" w:space="0" w:color="auto"/>
      </w:divBdr>
    </w:div>
    <w:div w:id="1047953243">
      <w:bodyDiv w:val="1"/>
      <w:marLeft w:val="0"/>
      <w:marRight w:val="0"/>
      <w:marTop w:val="0"/>
      <w:marBottom w:val="0"/>
      <w:divBdr>
        <w:top w:val="none" w:sz="0" w:space="0" w:color="auto"/>
        <w:left w:val="none" w:sz="0" w:space="0" w:color="auto"/>
        <w:bottom w:val="none" w:sz="0" w:space="0" w:color="auto"/>
        <w:right w:val="none" w:sz="0" w:space="0" w:color="auto"/>
      </w:divBdr>
    </w:div>
    <w:div w:id="1049456618">
      <w:bodyDiv w:val="1"/>
      <w:marLeft w:val="0"/>
      <w:marRight w:val="0"/>
      <w:marTop w:val="0"/>
      <w:marBottom w:val="0"/>
      <w:divBdr>
        <w:top w:val="none" w:sz="0" w:space="0" w:color="auto"/>
        <w:left w:val="none" w:sz="0" w:space="0" w:color="auto"/>
        <w:bottom w:val="none" w:sz="0" w:space="0" w:color="auto"/>
        <w:right w:val="none" w:sz="0" w:space="0" w:color="auto"/>
      </w:divBdr>
    </w:div>
    <w:div w:id="1050421557">
      <w:bodyDiv w:val="1"/>
      <w:marLeft w:val="0"/>
      <w:marRight w:val="0"/>
      <w:marTop w:val="0"/>
      <w:marBottom w:val="0"/>
      <w:divBdr>
        <w:top w:val="none" w:sz="0" w:space="0" w:color="auto"/>
        <w:left w:val="none" w:sz="0" w:space="0" w:color="auto"/>
        <w:bottom w:val="none" w:sz="0" w:space="0" w:color="auto"/>
        <w:right w:val="none" w:sz="0" w:space="0" w:color="auto"/>
      </w:divBdr>
    </w:div>
    <w:div w:id="1077092188">
      <w:bodyDiv w:val="1"/>
      <w:marLeft w:val="0"/>
      <w:marRight w:val="0"/>
      <w:marTop w:val="0"/>
      <w:marBottom w:val="0"/>
      <w:divBdr>
        <w:top w:val="none" w:sz="0" w:space="0" w:color="auto"/>
        <w:left w:val="none" w:sz="0" w:space="0" w:color="auto"/>
        <w:bottom w:val="none" w:sz="0" w:space="0" w:color="auto"/>
        <w:right w:val="none" w:sz="0" w:space="0" w:color="auto"/>
      </w:divBdr>
      <w:divsChild>
        <w:div w:id="81609010">
          <w:marLeft w:val="0"/>
          <w:marRight w:val="0"/>
          <w:marTop w:val="0"/>
          <w:marBottom w:val="0"/>
          <w:divBdr>
            <w:top w:val="none" w:sz="0" w:space="0" w:color="auto"/>
            <w:left w:val="none" w:sz="0" w:space="0" w:color="auto"/>
            <w:bottom w:val="none" w:sz="0" w:space="0" w:color="auto"/>
            <w:right w:val="none" w:sz="0" w:space="0" w:color="auto"/>
          </w:divBdr>
        </w:div>
        <w:div w:id="385641204">
          <w:marLeft w:val="0"/>
          <w:marRight w:val="0"/>
          <w:marTop w:val="0"/>
          <w:marBottom w:val="0"/>
          <w:divBdr>
            <w:top w:val="none" w:sz="0" w:space="0" w:color="auto"/>
            <w:left w:val="none" w:sz="0" w:space="0" w:color="auto"/>
            <w:bottom w:val="none" w:sz="0" w:space="0" w:color="auto"/>
            <w:right w:val="none" w:sz="0" w:space="0" w:color="auto"/>
          </w:divBdr>
        </w:div>
        <w:div w:id="798645481">
          <w:marLeft w:val="0"/>
          <w:marRight w:val="0"/>
          <w:marTop w:val="0"/>
          <w:marBottom w:val="0"/>
          <w:divBdr>
            <w:top w:val="none" w:sz="0" w:space="0" w:color="auto"/>
            <w:left w:val="none" w:sz="0" w:space="0" w:color="auto"/>
            <w:bottom w:val="none" w:sz="0" w:space="0" w:color="auto"/>
            <w:right w:val="none" w:sz="0" w:space="0" w:color="auto"/>
          </w:divBdr>
        </w:div>
        <w:div w:id="966817166">
          <w:marLeft w:val="0"/>
          <w:marRight w:val="0"/>
          <w:marTop w:val="0"/>
          <w:marBottom w:val="0"/>
          <w:divBdr>
            <w:top w:val="none" w:sz="0" w:space="0" w:color="auto"/>
            <w:left w:val="none" w:sz="0" w:space="0" w:color="auto"/>
            <w:bottom w:val="none" w:sz="0" w:space="0" w:color="auto"/>
            <w:right w:val="none" w:sz="0" w:space="0" w:color="auto"/>
          </w:divBdr>
        </w:div>
        <w:div w:id="1039936738">
          <w:marLeft w:val="0"/>
          <w:marRight w:val="0"/>
          <w:marTop w:val="0"/>
          <w:marBottom w:val="0"/>
          <w:divBdr>
            <w:top w:val="none" w:sz="0" w:space="0" w:color="auto"/>
            <w:left w:val="none" w:sz="0" w:space="0" w:color="auto"/>
            <w:bottom w:val="none" w:sz="0" w:space="0" w:color="auto"/>
            <w:right w:val="none" w:sz="0" w:space="0" w:color="auto"/>
          </w:divBdr>
        </w:div>
        <w:div w:id="1283463439">
          <w:marLeft w:val="0"/>
          <w:marRight w:val="0"/>
          <w:marTop w:val="0"/>
          <w:marBottom w:val="0"/>
          <w:divBdr>
            <w:top w:val="none" w:sz="0" w:space="0" w:color="auto"/>
            <w:left w:val="none" w:sz="0" w:space="0" w:color="auto"/>
            <w:bottom w:val="none" w:sz="0" w:space="0" w:color="auto"/>
            <w:right w:val="none" w:sz="0" w:space="0" w:color="auto"/>
          </w:divBdr>
        </w:div>
        <w:div w:id="1303005754">
          <w:marLeft w:val="0"/>
          <w:marRight w:val="0"/>
          <w:marTop w:val="0"/>
          <w:marBottom w:val="0"/>
          <w:divBdr>
            <w:top w:val="none" w:sz="0" w:space="0" w:color="auto"/>
            <w:left w:val="none" w:sz="0" w:space="0" w:color="auto"/>
            <w:bottom w:val="none" w:sz="0" w:space="0" w:color="auto"/>
            <w:right w:val="none" w:sz="0" w:space="0" w:color="auto"/>
          </w:divBdr>
        </w:div>
        <w:div w:id="1335255255">
          <w:marLeft w:val="0"/>
          <w:marRight w:val="0"/>
          <w:marTop w:val="0"/>
          <w:marBottom w:val="0"/>
          <w:divBdr>
            <w:top w:val="none" w:sz="0" w:space="0" w:color="auto"/>
            <w:left w:val="none" w:sz="0" w:space="0" w:color="auto"/>
            <w:bottom w:val="none" w:sz="0" w:space="0" w:color="auto"/>
            <w:right w:val="none" w:sz="0" w:space="0" w:color="auto"/>
          </w:divBdr>
        </w:div>
        <w:div w:id="1335915253">
          <w:marLeft w:val="0"/>
          <w:marRight w:val="0"/>
          <w:marTop w:val="0"/>
          <w:marBottom w:val="0"/>
          <w:divBdr>
            <w:top w:val="none" w:sz="0" w:space="0" w:color="auto"/>
            <w:left w:val="none" w:sz="0" w:space="0" w:color="auto"/>
            <w:bottom w:val="none" w:sz="0" w:space="0" w:color="auto"/>
            <w:right w:val="none" w:sz="0" w:space="0" w:color="auto"/>
          </w:divBdr>
        </w:div>
        <w:div w:id="1432317892">
          <w:marLeft w:val="0"/>
          <w:marRight w:val="0"/>
          <w:marTop w:val="0"/>
          <w:marBottom w:val="0"/>
          <w:divBdr>
            <w:top w:val="none" w:sz="0" w:space="0" w:color="auto"/>
            <w:left w:val="none" w:sz="0" w:space="0" w:color="auto"/>
            <w:bottom w:val="none" w:sz="0" w:space="0" w:color="auto"/>
            <w:right w:val="none" w:sz="0" w:space="0" w:color="auto"/>
          </w:divBdr>
        </w:div>
        <w:div w:id="2003508649">
          <w:marLeft w:val="0"/>
          <w:marRight w:val="0"/>
          <w:marTop w:val="0"/>
          <w:marBottom w:val="0"/>
          <w:divBdr>
            <w:top w:val="none" w:sz="0" w:space="0" w:color="auto"/>
            <w:left w:val="none" w:sz="0" w:space="0" w:color="auto"/>
            <w:bottom w:val="none" w:sz="0" w:space="0" w:color="auto"/>
            <w:right w:val="none" w:sz="0" w:space="0" w:color="auto"/>
          </w:divBdr>
        </w:div>
        <w:div w:id="2017732388">
          <w:marLeft w:val="0"/>
          <w:marRight w:val="0"/>
          <w:marTop w:val="0"/>
          <w:marBottom w:val="0"/>
          <w:divBdr>
            <w:top w:val="none" w:sz="0" w:space="0" w:color="auto"/>
            <w:left w:val="none" w:sz="0" w:space="0" w:color="auto"/>
            <w:bottom w:val="none" w:sz="0" w:space="0" w:color="auto"/>
            <w:right w:val="none" w:sz="0" w:space="0" w:color="auto"/>
          </w:divBdr>
        </w:div>
        <w:div w:id="2060475334">
          <w:marLeft w:val="0"/>
          <w:marRight w:val="0"/>
          <w:marTop w:val="0"/>
          <w:marBottom w:val="0"/>
          <w:divBdr>
            <w:top w:val="none" w:sz="0" w:space="0" w:color="auto"/>
            <w:left w:val="none" w:sz="0" w:space="0" w:color="auto"/>
            <w:bottom w:val="none" w:sz="0" w:space="0" w:color="auto"/>
            <w:right w:val="none" w:sz="0" w:space="0" w:color="auto"/>
          </w:divBdr>
        </w:div>
      </w:divsChild>
    </w:div>
    <w:div w:id="1077284836">
      <w:bodyDiv w:val="1"/>
      <w:marLeft w:val="0"/>
      <w:marRight w:val="0"/>
      <w:marTop w:val="0"/>
      <w:marBottom w:val="0"/>
      <w:divBdr>
        <w:top w:val="none" w:sz="0" w:space="0" w:color="auto"/>
        <w:left w:val="none" w:sz="0" w:space="0" w:color="auto"/>
        <w:bottom w:val="none" w:sz="0" w:space="0" w:color="auto"/>
        <w:right w:val="none" w:sz="0" w:space="0" w:color="auto"/>
      </w:divBdr>
    </w:div>
    <w:div w:id="1077901539">
      <w:bodyDiv w:val="1"/>
      <w:marLeft w:val="0"/>
      <w:marRight w:val="0"/>
      <w:marTop w:val="0"/>
      <w:marBottom w:val="0"/>
      <w:divBdr>
        <w:top w:val="none" w:sz="0" w:space="0" w:color="auto"/>
        <w:left w:val="none" w:sz="0" w:space="0" w:color="auto"/>
        <w:bottom w:val="none" w:sz="0" w:space="0" w:color="auto"/>
        <w:right w:val="none" w:sz="0" w:space="0" w:color="auto"/>
      </w:divBdr>
    </w:div>
    <w:div w:id="1088380126">
      <w:bodyDiv w:val="1"/>
      <w:marLeft w:val="0"/>
      <w:marRight w:val="0"/>
      <w:marTop w:val="0"/>
      <w:marBottom w:val="0"/>
      <w:divBdr>
        <w:top w:val="none" w:sz="0" w:space="0" w:color="auto"/>
        <w:left w:val="none" w:sz="0" w:space="0" w:color="auto"/>
        <w:bottom w:val="none" w:sz="0" w:space="0" w:color="auto"/>
        <w:right w:val="none" w:sz="0" w:space="0" w:color="auto"/>
      </w:divBdr>
      <w:divsChild>
        <w:div w:id="877280222">
          <w:marLeft w:val="0"/>
          <w:marRight w:val="0"/>
          <w:marTop w:val="0"/>
          <w:marBottom w:val="0"/>
          <w:divBdr>
            <w:top w:val="none" w:sz="0" w:space="0" w:color="auto"/>
            <w:left w:val="none" w:sz="0" w:space="0" w:color="auto"/>
            <w:bottom w:val="none" w:sz="0" w:space="0" w:color="auto"/>
            <w:right w:val="none" w:sz="0" w:space="0" w:color="auto"/>
          </w:divBdr>
          <w:divsChild>
            <w:div w:id="1319990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168470">
      <w:bodyDiv w:val="1"/>
      <w:marLeft w:val="0"/>
      <w:marRight w:val="0"/>
      <w:marTop w:val="0"/>
      <w:marBottom w:val="0"/>
      <w:divBdr>
        <w:top w:val="none" w:sz="0" w:space="0" w:color="auto"/>
        <w:left w:val="none" w:sz="0" w:space="0" w:color="auto"/>
        <w:bottom w:val="none" w:sz="0" w:space="0" w:color="auto"/>
        <w:right w:val="none" w:sz="0" w:space="0" w:color="auto"/>
      </w:divBdr>
    </w:div>
    <w:div w:id="1100763166">
      <w:bodyDiv w:val="1"/>
      <w:marLeft w:val="0"/>
      <w:marRight w:val="0"/>
      <w:marTop w:val="0"/>
      <w:marBottom w:val="0"/>
      <w:divBdr>
        <w:top w:val="none" w:sz="0" w:space="0" w:color="auto"/>
        <w:left w:val="none" w:sz="0" w:space="0" w:color="auto"/>
        <w:bottom w:val="none" w:sz="0" w:space="0" w:color="auto"/>
        <w:right w:val="none" w:sz="0" w:space="0" w:color="auto"/>
      </w:divBdr>
    </w:div>
    <w:div w:id="1145779620">
      <w:bodyDiv w:val="1"/>
      <w:marLeft w:val="0"/>
      <w:marRight w:val="0"/>
      <w:marTop w:val="0"/>
      <w:marBottom w:val="0"/>
      <w:divBdr>
        <w:top w:val="none" w:sz="0" w:space="0" w:color="auto"/>
        <w:left w:val="none" w:sz="0" w:space="0" w:color="auto"/>
        <w:bottom w:val="none" w:sz="0" w:space="0" w:color="auto"/>
        <w:right w:val="none" w:sz="0" w:space="0" w:color="auto"/>
      </w:divBdr>
      <w:divsChild>
        <w:div w:id="950237037">
          <w:marLeft w:val="0"/>
          <w:marRight w:val="0"/>
          <w:marTop w:val="0"/>
          <w:marBottom w:val="0"/>
          <w:divBdr>
            <w:top w:val="none" w:sz="0" w:space="0" w:color="auto"/>
            <w:left w:val="none" w:sz="0" w:space="0" w:color="auto"/>
            <w:bottom w:val="none" w:sz="0" w:space="0" w:color="auto"/>
            <w:right w:val="none" w:sz="0" w:space="0" w:color="auto"/>
          </w:divBdr>
          <w:divsChild>
            <w:div w:id="1457942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900466">
      <w:bodyDiv w:val="1"/>
      <w:marLeft w:val="0"/>
      <w:marRight w:val="0"/>
      <w:marTop w:val="0"/>
      <w:marBottom w:val="0"/>
      <w:divBdr>
        <w:top w:val="none" w:sz="0" w:space="0" w:color="auto"/>
        <w:left w:val="none" w:sz="0" w:space="0" w:color="auto"/>
        <w:bottom w:val="none" w:sz="0" w:space="0" w:color="auto"/>
        <w:right w:val="none" w:sz="0" w:space="0" w:color="auto"/>
      </w:divBdr>
      <w:divsChild>
        <w:div w:id="1071540617">
          <w:marLeft w:val="0"/>
          <w:marRight w:val="0"/>
          <w:marTop w:val="0"/>
          <w:marBottom w:val="0"/>
          <w:divBdr>
            <w:top w:val="none" w:sz="0" w:space="0" w:color="auto"/>
            <w:left w:val="none" w:sz="0" w:space="0" w:color="auto"/>
            <w:bottom w:val="none" w:sz="0" w:space="0" w:color="auto"/>
            <w:right w:val="none" w:sz="0" w:space="0" w:color="auto"/>
          </w:divBdr>
          <w:divsChild>
            <w:div w:id="187110256">
              <w:marLeft w:val="0"/>
              <w:marRight w:val="0"/>
              <w:marTop w:val="0"/>
              <w:marBottom w:val="0"/>
              <w:divBdr>
                <w:top w:val="none" w:sz="0" w:space="0" w:color="auto"/>
                <w:left w:val="none" w:sz="0" w:space="0" w:color="auto"/>
                <w:bottom w:val="none" w:sz="0" w:space="0" w:color="auto"/>
                <w:right w:val="none" w:sz="0" w:space="0" w:color="auto"/>
              </w:divBdr>
            </w:div>
            <w:div w:id="203980631">
              <w:marLeft w:val="0"/>
              <w:marRight w:val="0"/>
              <w:marTop w:val="0"/>
              <w:marBottom w:val="0"/>
              <w:divBdr>
                <w:top w:val="none" w:sz="0" w:space="0" w:color="auto"/>
                <w:left w:val="none" w:sz="0" w:space="0" w:color="auto"/>
                <w:bottom w:val="none" w:sz="0" w:space="0" w:color="auto"/>
                <w:right w:val="none" w:sz="0" w:space="0" w:color="auto"/>
              </w:divBdr>
            </w:div>
            <w:div w:id="229537513">
              <w:marLeft w:val="0"/>
              <w:marRight w:val="0"/>
              <w:marTop w:val="0"/>
              <w:marBottom w:val="0"/>
              <w:divBdr>
                <w:top w:val="none" w:sz="0" w:space="0" w:color="auto"/>
                <w:left w:val="none" w:sz="0" w:space="0" w:color="auto"/>
                <w:bottom w:val="none" w:sz="0" w:space="0" w:color="auto"/>
                <w:right w:val="none" w:sz="0" w:space="0" w:color="auto"/>
              </w:divBdr>
            </w:div>
            <w:div w:id="561914877">
              <w:marLeft w:val="0"/>
              <w:marRight w:val="0"/>
              <w:marTop w:val="0"/>
              <w:marBottom w:val="0"/>
              <w:divBdr>
                <w:top w:val="none" w:sz="0" w:space="0" w:color="auto"/>
                <w:left w:val="none" w:sz="0" w:space="0" w:color="auto"/>
                <w:bottom w:val="none" w:sz="0" w:space="0" w:color="auto"/>
                <w:right w:val="none" w:sz="0" w:space="0" w:color="auto"/>
              </w:divBdr>
            </w:div>
            <w:div w:id="1019117302">
              <w:marLeft w:val="0"/>
              <w:marRight w:val="0"/>
              <w:marTop w:val="0"/>
              <w:marBottom w:val="0"/>
              <w:divBdr>
                <w:top w:val="none" w:sz="0" w:space="0" w:color="auto"/>
                <w:left w:val="none" w:sz="0" w:space="0" w:color="auto"/>
                <w:bottom w:val="none" w:sz="0" w:space="0" w:color="auto"/>
                <w:right w:val="none" w:sz="0" w:space="0" w:color="auto"/>
              </w:divBdr>
            </w:div>
            <w:div w:id="1133527038">
              <w:marLeft w:val="0"/>
              <w:marRight w:val="0"/>
              <w:marTop w:val="0"/>
              <w:marBottom w:val="0"/>
              <w:divBdr>
                <w:top w:val="none" w:sz="0" w:space="0" w:color="auto"/>
                <w:left w:val="none" w:sz="0" w:space="0" w:color="auto"/>
                <w:bottom w:val="none" w:sz="0" w:space="0" w:color="auto"/>
                <w:right w:val="none" w:sz="0" w:space="0" w:color="auto"/>
              </w:divBdr>
            </w:div>
            <w:div w:id="1278101829">
              <w:marLeft w:val="0"/>
              <w:marRight w:val="0"/>
              <w:marTop w:val="0"/>
              <w:marBottom w:val="0"/>
              <w:divBdr>
                <w:top w:val="none" w:sz="0" w:space="0" w:color="auto"/>
                <w:left w:val="none" w:sz="0" w:space="0" w:color="auto"/>
                <w:bottom w:val="none" w:sz="0" w:space="0" w:color="auto"/>
                <w:right w:val="none" w:sz="0" w:space="0" w:color="auto"/>
              </w:divBdr>
            </w:div>
            <w:div w:id="1282029017">
              <w:marLeft w:val="0"/>
              <w:marRight w:val="0"/>
              <w:marTop w:val="0"/>
              <w:marBottom w:val="0"/>
              <w:divBdr>
                <w:top w:val="none" w:sz="0" w:space="0" w:color="auto"/>
                <w:left w:val="none" w:sz="0" w:space="0" w:color="auto"/>
                <w:bottom w:val="none" w:sz="0" w:space="0" w:color="auto"/>
                <w:right w:val="none" w:sz="0" w:space="0" w:color="auto"/>
              </w:divBdr>
            </w:div>
            <w:div w:id="1326785964">
              <w:marLeft w:val="0"/>
              <w:marRight w:val="0"/>
              <w:marTop w:val="0"/>
              <w:marBottom w:val="0"/>
              <w:divBdr>
                <w:top w:val="none" w:sz="0" w:space="0" w:color="auto"/>
                <w:left w:val="none" w:sz="0" w:space="0" w:color="auto"/>
                <w:bottom w:val="none" w:sz="0" w:space="0" w:color="auto"/>
                <w:right w:val="none" w:sz="0" w:space="0" w:color="auto"/>
              </w:divBdr>
            </w:div>
            <w:div w:id="1482234209">
              <w:marLeft w:val="0"/>
              <w:marRight w:val="0"/>
              <w:marTop w:val="0"/>
              <w:marBottom w:val="0"/>
              <w:divBdr>
                <w:top w:val="none" w:sz="0" w:space="0" w:color="auto"/>
                <w:left w:val="none" w:sz="0" w:space="0" w:color="auto"/>
                <w:bottom w:val="none" w:sz="0" w:space="0" w:color="auto"/>
                <w:right w:val="none" w:sz="0" w:space="0" w:color="auto"/>
              </w:divBdr>
            </w:div>
            <w:div w:id="1675646480">
              <w:marLeft w:val="0"/>
              <w:marRight w:val="0"/>
              <w:marTop w:val="0"/>
              <w:marBottom w:val="0"/>
              <w:divBdr>
                <w:top w:val="none" w:sz="0" w:space="0" w:color="auto"/>
                <w:left w:val="none" w:sz="0" w:space="0" w:color="auto"/>
                <w:bottom w:val="none" w:sz="0" w:space="0" w:color="auto"/>
                <w:right w:val="none" w:sz="0" w:space="0" w:color="auto"/>
              </w:divBdr>
            </w:div>
            <w:div w:id="1800026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366773">
      <w:bodyDiv w:val="1"/>
      <w:marLeft w:val="0"/>
      <w:marRight w:val="0"/>
      <w:marTop w:val="0"/>
      <w:marBottom w:val="0"/>
      <w:divBdr>
        <w:top w:val="none" w:sz="0" w:space="0" w:color="auto"/>
        <w:left w:val="none" w:sz="0" w:space="0" w:color="auto"/>
        <w:bottom w:val="none" w:sz="0" w:space="0" w:color="auto"/>
        <w:right w:val="none" w:sz="0" w:space="0" w:color="auto"/>
      </w:divBdr>
      <w:divsChild>
        <w:div w:id="370542007">
          <w:marLeft w:val="1166"/>
          <w:marRight w:val="0"/>
          <w:marTop w:val="67"/>
          <w:marBottom w:val="0"/>
          <w:divBdr>
            <w:top w:val="none" w:sz="0" w:space="0" w:color="auto"/>
            <w:left w:val="none" w:sz="0" w:space="0" w:color="auto"/>
            <w:bottom w:val="none" w:sz="0" w:space="0" w:color="auto"/>
            <w:right w:val="none" w:sz="0" w:space="0" w:color="auto"/>
          </w:divBdr>
        </w:div>
        <w:div w:id="651713987">
          <w:marLeft w:val="1166"/>
          <w:marRight w:val="0"/>
          <w:marTop w:val="67"/>
          <w:marBottom w:val="0"/>
          <w:divBdr>
            <w:top w:val="none" w:sz="0" w:space="0" w:color="auto"/>
            <w:left w:val="none" w:sz="0" w:space="0" w:color="auto"/>
            <w:bottom w:val="none" w:sz="0" w:space="0" w:color="auto"/>
            <w:right w:val="none" w:sz="0" w:space="0" w:color="auto"/>
          </w:divBdr>
        </w:div>
        <w:div w:id="971598654">
          <w:marLeft w:val="1166"/>
          <w:marRight w:val="0"/>
          <w:marTop w:val="67"/>
          <w:marBottom w:val="0"/>
          <w:divBdr>
            <w:top w:val="none" w:sz="0" w:space="0" w:color="auto"/>
            <w:left w:val="none" w:sz="0" w:space="0" w:color="auto"/>
            <w:bottom w:val="none" w:sz="0" w:space="0" w:color="auto"/>
            <w:right w:val="none" w:sz="0" w:space="0" w:color="auto"/>
          </w:divBdr>
        </w:div>
        <w:div w:id="1388148178">
          <w:marLeft w:val="547"/>
          <w:marRight w:val="0"/>
          <w:marTop w:val="86"/>
          <w:marBottom w:val="0"/>
          <w:divBdr>
            <w:top w:val="none" w:sz="0" w:space="0" w:color="auto"/>
            <w:left w:val="none" w:sz="0" w:space="0" w:color="auto"/>
            <w:bottom w:val="none" w:sz="0" w:space="0" w:color="auto"/>
            <w:right w:val="none" w:sz="0" w:space="0" w:color="auto"/>
          </w:divBdr>
        </w:div>
        <w:div w:id="1452894037">
          <w:marLeft w:val="1166"/>
          <w:marRight w:val="0"/>
          <w:marTop w:val="67"/>
          <w:marBottom w:val="0"/>
          <w:divBdr>
            <w:top w:val="none" w:sz="0" w:space="0" w:color="auto"/>
            <w:left w:val="none" w:sz="0" w:space="0" w:color="auto"/>
            <w:bottom w:val="none" w:sz="0" w:space="0" w:color="auto"/>
            <w:right w:val="none" w:sz="0" w:space="0" w:color="auto"/>
          </w:divBdr>
        </w:div>
        <w:div w:id="1556503895">
          <w:marLeft w:val="547"/>
          <w:marRight w:val="0"/>
          <w:marTop w:val="86"/>
          <w:marBottom w:val="0"/>
          <w:divBdr>
            <w:top w:val="none" w:sz="0" w:space="0" w:color="auto"/>
            <w:left w:val="none" w:sz="0" w:space="0" w:color="auto"/>
            <w:bottom w:val="none" w:sz="0" w:space="0" w:color="auto"/>
            <w:right w:val="none" w:sz="0" w:space="0" w:color="auto"/>
          </w:divBdr>
        </w:div>
        <w:div w:id="1866098187">
          <w:marLeft w:val="1166"/>
          <w:marRight w:val="0"/>
          <w:marTop w:val="67"/>
          <w:marBottom w:val="0"/>
          <w:divBdr>
            <w:top w:val="none" w:sz="0" w:space="0" w:color="auto"/>
            <w:left w:val="none" w:sz="0" w:space="0" w:color="auto"/>
            <w:bottom w:val="none" w:sz="0" w:space="0" w:color="auto"/>
            <w:right w:val="none" w:sz="0" w:space="0" w:color="auto"/>
          </w:divBdr>
        </w:div>
        <w:div w:id="2098016849">
          <w:marLeft w:val="547"/>
          <w:marRight w:val="0"/>
          <w:marTop w:val="86"/>
          <w:marBottom w:val="0"/>
          <w:divBdr>
            <w:top w:val="none" w:sz="0" w:space="0" w:color="auto"/>
            <w:left w:val="none" w:sz="0" w:space="0" w:color="auto"/>
            <w:bottom w:val="none" w:sz="0" w:space="0" w:color="auto"/>
            <w:right w:val="none" w:sz="0" w:space="0" w:color="auto"/>
          </w:divBdr>
        </w:div>
      </w:divsChild>
    </w:div>
    <w:div w:id="1185287719">
      <w:bodyDiv w:val="1"/>
      <w:marLeft w:val="0"/>
      <w:marRight w:val="0"/>
      <w:marTop w:val="0"/>
      <w:marBottom w:val="0"/>
      <w:divBdr>
        <w:top w:val="none" w:sz="0" w:space="0" w:color="auto"/>
        <w:left w:val="none" w:sz="0" w:space="0" w:color="auto"/>
        <w:bottom w:val="none" w:sz="0" w:space="0" w:color="auto"/>
        <w:right w:val="none" w:sz="0" w:space="0" w:color="auto"/>
      </w:divBdr>
      <w:divsChild>
        <w:div w:id="803430002">
          <w:marLeft w:val="720"/>
          <w:marRight w:val="0"/>
          <w:marTop w:val="0"/>
          <w:marBottom w:val="0"/>
          <w:divBdr>
            <w:top w:val="none" w:sz="0" w:space="0" w:color="auto"/>
            <w:left w:val="none" w:sz="0" w:space="0" w:color="auto"/>
            <w:bottom w:val="none" w:sz="0" w:space="0" w:color="auto"/>
            <w:right w:val="none" w:sz="0" w:space="0" w:color="auto"/>
          </w:divBdr>
        </w:div>
        <w:div w:id="1145005308">
          <w:marLeft w:val="720"/>
          <w:marRight w:val="0"/>
          <w:marTop w:val="0"/>
          <w:marBottom w:val="0"/>
          <w:divBdr>
            <w:top w:val="none" w:sz="0" w:space="0" w:color="auto"/>
            <w:left w:val="none" w:sz="0" w:space="0" w:color="auto"/>
            <w:bottom w:val="none" w:sz="0" w:space="0" w:color="auto"/>
            <w:right w:val="none" w:sz="0" w:space="0" w:color="auto"/>
          </w:divBdr>
        </w:div>
        <w:div w:id="1355495023">
          <w:marLeft w:val="720"/>
          <w:marRight w:val="0"/>
          <w:marTop w:val="0"/>
          <w:marBottom w:val="0"/>
          <w:divBdr>
            <w:top w:val="none" w:sz="0" w:space="0" w:color="auto"/>
            <w:left w:val="none" w:sz="0" w:space="0" w:color="auto"/>
            <w:bottom w:val="none" w:sz="0" w:space="0" w:color="auto"/>
            <w:right w:val="none" w:sz="0" w:space="0" w:color="auto"/>
          </w:divBdr>
        </w:div>
        <w:div w:id="1705980369">
          <w:marLeft w:val="720"/>
          <w:marRight w:val="0"/>
          <w:marTop w:val="0"/>
          <w:marBottom w:val="0"/>
          <w:divBdr>
            <w:top w:val="none" w:sz="0" w:space="0" w:color="auto"/>
            <w:left w:val="none" w:sz="0" w:space="0" w:color="auto"/>
            <w:bottom w:val="none" w:sz="0" w:space="0" w:color="auto"/>
            <w:right w:val="none" w:sz="0" w:space="0" w:color="auto"/>
          </w:divBdr>
        </w:div>
      </w:divsChild>
    </w:div>
    <w:div w:id="1185745987">
      <w:bodyDiv w:val="1"/>
      <w:marLeft w:val="0"/>
      <w:marRight w:val="0"/>
      <w:marTop w:val="0"/>
      <w:marBottom w:val="0"/>
      <w:divBdr>
        <w:top w:val="none" w:sz="0" w:space="0" w:color="auto"/>
        <w:left w:val="none" w:sz="0" w:space="0" w:color="auto"/>
        <w:bottom w:val="none" w:sz="0" w:space="0" w:color="auto"/>
        <w:right w:val="none" w:sz="0" w:space="0" w:color="auto"/>
      </w:divBdr>
    </w:div>
    <w:div w:id="1256791233">
      <w:bodyDiv w:val="1"/>
      <w:marLeft w:val="0"/>
      <w:marRight w:val="0"/>
      <w:marTop w:val="0"/>
      <w:marBottom w:val="0"/>
      <w:divBdr>
        <w:top w:val="none" w:sz="0" w:space="0" w:color="auto"/>
        <w:left w:val="none" w:sz="0" w:space="0" w:color="auto"/>
        <w:bottom w:val="none" w:sz="0" w:space="0" w:color="auto"/>
        <w:right w:val="none" w:sz="0" w:space="0" w:color="auto"/>
      </w:divBdr>
    </w:div>
    <w:div w:id="1286503696">
      <w:bodyDiv w:val="1"/>
      <w:marLeft w:val="0"/>
      <w:marRight w:val="0"/>
      <w:marTop w:val="0"/>
      <w:marBottom w:val="0"/>
      <w:divBdr>
        <w:top w:val="none" w:sz="0" w:space="0" w:color="auto"/>
        <w:left w:val="none" w:sz="0" w:space="0" w:color="auto"/>
        <w:bottom w:val="none" w:sz="0" w:space="0" w:color="auto"/>
        <w:right w:val="none" w:sz="0" w:space="0" w:color="auto"/>
      </w:divBdr>
    </w:div>
    <w:div w:id="1296450506">
      <w:bodyDiv w:val="1"/>
      <w:marLeft w:val="0"/>
      <w:marRight w:val="0"/>
      <w:marTop w:val="0"/>
      <w:marBottom w:val="0"/>
      <w:divBdr>
        <w:top w:val="none" w:sz="0" w:space="0" w:color="auto"/>
        <w:left w:val="none" w:sz="0" w:space="0" w:color="auto"/>
        <w:bottom w:val="none" w:sz="0" w:space="0" w:color="auto"/>
        <w:right w:val="none" w:sz="0" w:space="0" w:color="auto"/>
      </w:divBdr>
    </w:div>
    <w:div w:id="1303999805">
      <w:bodyDiv w:val="1"/>
      <w:marLeft w:val="0"/>
      <w:marRight w:val="0"/>
      <w:marTop w:val="0"/>
      <w:marBottom w:val="0"/>
      <w:divBdr>
        <w:top w:val="none" w:sz="0" w:space="0" w:color="auto"/>
        <w:left w:val="none" w:sz="0" w:space="0" w:color="auto"/>
        <w:bottom w:val="none" w:sz="0" w:space="0" w:color="auto"/>
        <w:right w:val="none" w:sz="0" w:space="0" w:color="auto"/>
      </w:divBdr>
    </w:div>
    <w:div w:id="1342732282">
      <w:bodyDiv w:val="1"/>
      <w:marLeft w:val="0"/>
      <w:marRight w:val="0"/>
      <w:marTop w:val="0"/>
      <w:marBottom w:val="0"/>
      <w:divBdr>
        <w:top w:val="none" w:sz="0" w:space="0" w:color="auto"/>
        <w:left w:val="none" w:sz="0" w:space="0" w:color="auto"/>
        <w:bottom w:val="none" w:sz="0" w:space="0" w:color="auto"/>
        <w:right w:val="none" w:sz="0" w:space="0" w:color="auto"/>
      </w:divBdr>
    </w:div>
    <w:div w:id="1360473782">
      <w:bodyDiv w:val="1"/>
      <w:marLeft w:val="0"/>
      <w:marRight w:val="0"/>
      <w:marTop w:val="0"/>
      <w:marBottom w:val="0"/>
      <w:divBdr>
        <w:top w:val="none" w:sz="0" w:space="0" w:color="auto"/>
        <w:left w:val="none" w:sz="0" w:space="0" w:color="auto"/>
        <w:bottom w:val="none" w:sz="0" w:space="0" w:color="auto"/>
        <w:right w:val="none" w:sz="0" w:space="0" w:color="auto"/>
      </w:divBdr>
      <w:divsChild>
        <w:div w:id="121966575">
          <w:marLeft w:val="0"/>
          <w:marRight w:val="0"/>
          <w:marTop w:val="0"/>
          <w:marBottom w:val="0"/>
          <w:divBdr>
            <w:top w:val="none" w:sz="0" w:space="0" w:color="auto"/>
            <w:left w:val="none" w:sz="0" w:space="0" w:color="auto"/>
            <w:bottom w:val="none" w:sz="0" w:space="0" w:color="auto"/>
            <w:right w:val="none" w:sz="0" w:space="0" w:color="auto"/>
          </w:divBdr>
          <w:divsChild>
            <w:div w:id="154346308">
              <w:marLeft w:val="0"/>
              <w:marRight w:val="0"/>
              <w:marTop w:val="0"/>
              <w:marBottom w:val="0"/>
              <w:divBdr>
                <w:top w:val="none" w:sz="0" w:space="0" w:color="auto"/>
                <w:left w:val="none" w:sz="0" w:space="0" w:color="auto"/>
                <w:bottom w:val="none" w:sz="0" w:space="0" w:color="auto"/>
                <w:right w:val="none" w:sz="0" w:space="0" w:color="auto"/>
              </w:divBdr>
            </w:div>
            <w:div w:id="909341090">
              <w:marLeft w:val="0"/>
              <w:marRight w:val="0"/>
              <w:marTop w:val="0"/>
              <w:marBottom w:val="0"/>
              <w:divBdr>
                <w:top w:val="none" w:sz="0" w:space="0" w:color="auto"/>
                <w:left w:val="none" w:sz="0" w:space="0" w:color="auto"/>
                <w:bottom w:val="none" w:sz="0" w:space="0" w:color="auto"/>
                <w:right w:val="none" w:sz="0" w:space="0" w:color="auto"/>
              </w:divBdr>
            </w:div>
            <w:div w:id="950434663">
              <w:marLeft w:val="0"/>
              <w:marRight w:val="0"/>
              <w:marTop w:val="0"/>
              <w:marBottom w:val="0"/>
              <w:divBdr>
                <w:top w:val="none" w:sz="0" w:space="0" w:color="auto"/>
                <w:left w:val="none" w:sz="0" w:space="0" w:color="auto"/>
                <w:bottom w:val="none" w:sz="0" w:space="0" w:color="auto"/>
                <w:right w:val="none" w:sz="0" w:space="0" w:color="auto"/>
              </w:divBdr>
            </w:div>
            <w:div w:id="1209534688">
              <w:marLeft w:val="0"/>
              <w:marRight w:val="0"/>
              <w:marTop w:val="0"/>
              <w:marBottom w:val="0"/>
              <w:divBdr>
                <w:top w:val="none" w:sz="0" w:space="0" w:color="auto"/>
                <w:left w:val="none" w:sz="0" w:space="0" w:color="auto"/>
                <w:bottom w:val="none" w:sz="0" w:space="0" w:color="auto"/>
                <w:right w:val="none" w:sz="0" w:space="0" w:color="auto"/>
              </w:divBdr>
            </w:div>
            <w:div w:id="1714882992">
              <w:marLeft w:val="0"/>
              <w:marRight w:val="0"/>
              <w:marTop w:val="0"/>
              <w:marBottom w:val="0"/>
              <w:divBdr>
                <w:top w:val="none" w:sz="0" w:space="0" w:color="auto"/>
                <w:left w:val="none" w:sz="0" w:space="0" w:color="auto"/>
                <w:bottom w:val="none" w:sz="0" w:space="0" w:color="auto"/>
                <w:right w:val="none" w:sz="0" w:space="0" w:color="auto"/>
              </w:divBdr>
            </w:div>
            <w:div w:id="1976328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976616">
      <w:bodyDiv w:val="1"/>
      <w:marLeft w:val="0"/>
      <w:marRight w:val="0"/>
      <w:marTop w:val="0"/>
      <w:marBottom w:val="0"/>
      <w:divBdr>
        <w:top w:val="none" w:sz="0" w:space="0" w:color="auto"/>
        <w:left w:val="none" w:sz="0" w:space="0" w:color="auto"/>
        <w:bottom w:val="none" w:sz="0" w:space="0" w:color="auto"/>
        <w:right w:val="none" w:sz="0" w:space="0" w:color="auto"/>
      </w:divBdr>
    </w:div>
    <w:div w:id="1419905806">
      <w:bodyDiv w:val="1"/>
      <w:marLeft w:val="0"/>
      <w:marRight w:val="0"/>
      <w:marTop w:val="0"/>
      <w:marBottom w:val="0"/>
      <w:divBdr>
        <w:top w:val="none" w:sz="0" w:space="0" w:color="auto"/>
        <w:left w:val="none" w:sz="0" w:space="0" w:color="auto"/>
        <w:bottom w:val="none" w:sz="0" w:space="0" w:color="auto"/>
        <w:right w:val="none" w:sz="0" w:space="0" w:color="auto"/>
      </w:divBdr>
    </w:div>
    <w:div w:id="1472941927">
      <w:bodyDiv w:val="1"/>
      <w:marLeft w:val="0"/>
      <w:marRight w:val="0"/>
      <w:marTop w:val="0"/>
      <w:marBottom w:val="0"/>
      <w:divBdr>
        <w:top w:val="none" w:sz="0" w:space="0" w:color="auto"/>
        <w:left w:val="none" w:sz="0" w:space="0" w:color="auto"/>
        <w:bottom w:val="none" w:sz="0" w:space="0" w:color="auto"/>
        <w:right w:val="none" w:sz="0" w:space="0" w:color="auto"/>
      </w:divBdr>
      <w:divsChild>
        <w:div w:id="2075078815">
          <w:marLeft w:val="0"/>
          <w:marRight w:val="0"/>
          <w:marTop w:val="0"/>
          <w:marBottom w:val="0"/>
          <w:divBdr>
            <w:top w:val="none" w:sz="0" w:space="0" w:color="auto"/>
            <w:left w:val="none" w:sz="0" w:space="0" w:color="auto"/>
            <w:bottom w:val="none" w:sz="0" w:space="0" w:color="auto"/>
            <w:right w:val="none" w:sz="0" w:space="0" w:color="auto"/>
          </w:divBdr>
          <w:divsChild>
            <w:div w:id="927690616">
              <w:marLeft w:val="0"/>
              <w:marRight w:val="0"/>
              <w:marTop w:val="0"/>
              <w:marBottom w:val="0"/>
              <w:divBdr>
                <w:top w:val="none" w:sz="0" w:space="0" w:color="auto"/>
                <w:left w:val="none" w:sz="0" w:space="0" w:color="auto"/>
                <w:bottom w:val="none" w:sz="0" w:space="0" w:color="auto"/>
                <w:right w:val="none" w:sz="0" w:space="0" w:color="auto"/>
              </w:divBdr>
            </w:div>
            <w:div w:id="1038316434">
              <w:marLeft w:val="0"/>
              <w:marRight w:val="0"/>
              <w:marTop w:val="0"/>
              <w:marBottom w:val="0"/>
              <w:divBdr>
                <w:top w:val="none" w:sz="0" w:space="0" w:color="auto"/>
                <w:left w:val="none" w:sz="0" w:space="0" w:color="auto"/>
                <w:bottom w:val="none" w:sz="0" w:space="0" w:color="auto"/>
                <w:right w:val="none" w:sz="0" w:space="0" w:color="auto"/>
              </w:divBdr>
            </w:div>
            <w:div w:id="1524054492">
              <w:marLeft w:val="0"/>
              <w:marRight w:val="0"/>
              <w:marTop w:val="0"/>
              <w:marBottom w:val="0"/>
              <w:divBdr>
                <w:top w:val="none" w:sz="0" w:space="0" w:color="auto"/>
                <w:left w:val="none" w:sz="0" w:space="0" w:color="auto"/>
                <w:bottom w:val="none" w:sz="0" w:space="0" w:color="auto"/>
                <w:right w:val="none" w:sz="0" w:space="0" w:color="auto"/>
              </w:divBdr>
            </w:div>
            <w:div w:id="1582371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144001">
      <w:bodyDiv w:val="1"/>
      <w:marLeft w:val="0"/>
      <w:marRight w:val="0"/>
      <w:marTop w:val="0"/>
      <w:marBottom w:val="0"/>
      <w:divBdr>
        <w:top w:val="none" w:sz="0" w:space="0" w:color="auto"/>
        <w:left w:val="none" w:sz="0" w:space="0" w:color="auto"/>
        <w:bottom w:val="none" w:sz="0" w:space="0" w:color="auto"/>
        <w:right w:val="none" w:sz="0" w:space="0" w:color="auto"/>
      </w:divBdr>
      <w:divsChild>
        <w:div w:id="298808564">
          <w:marLeft w:val="0"/>
          <w:marRight w:val="0"/>
          <w:marTop w:val="0"/>
          <w:marBottom w:val="0"/>
          <w:divBdr>
            <w:top w:val="none" w:sz="0" w:space="0" w:color="auto"/>
            <w:left w:val="none" w:sz="0" w:space="0" w:color="auto"/>
            <w:bottom w:val="none" w:sz="0" w:space="0" w:color="auto"/>
            <w:right w:val="none" w:sz="0" w:space="0" w:color="auto"/>
          </w:divBdr>
          <w:divsChild>
            <w:div w:id="253635817">
              <w:marLeft w:val="0"/>
              <w:marRight w:val="0"/>
              <w:marTop w:val="0"/>
              <w:marBottom w:val="0"/>
              <w:divBdr>
                <w:top w:val="none" w:sz="0" w:space="0" w:color="auto"/>
                <w:left w:val="none" w:sz="0" w:space="0" w:color="auto"/>
                <w:bottom w:val="none" w:sz="0" w:space="0" w:color="auto"/>
                <w:right w:val="none" w:sz="0" w:space="0" w:color="auto"/>
              </w:divBdr>
            </w:div>
            <w:div w:id="480998413">
              <w:marLeft w:val="0"/>
              <w:marRight w:val="0"/>
              <w:marTop w:val="0"/>
              <w:marBottom w:val="0"/>
              <w:divBdr>
                <w:top w:val="none" w:sz="0" w:space="0" w:color="auto"/>
                <w:left w:val="none" w:sz="0" w:space="0" w:color="auto"/>
                <w:bottom w:val="none" w:sz="0" w:space="0" w:color="auto"/>
                <w:right w:val="none" w:sz="0" w:space="0" w:color="auto"/>
              </w:divBdr>
            </w:div>
            <w:div w:id="1131479647">
              <w:marLeft w:val="0"/>
              <w:marRight w:val="0"/>
              <w:marTop w:val="0"/>
              <w:marBottom w:val="0"/>
              <w:divBdr>
                <w:top w:val="none" w:sz="0" w:space="0" w:color="auto"/>
                <w:left w:val="none" w:sz="0" w:space="0" w:color="auto"/>
                <w:bottom w:val="none" w:sz="0" w:space="0" w:color="auto"/>
                <w:right w:val="none" w:sz="0" w:space="0" w:color="auto"/>
              </w:divBdr>
            </w:div>
            <w:div w:id="1219168415">
              <w:marLeft w:val="0"/>
              <w:marRight w:val="0"/>
              <w:marTop w:val="0"/>
              <w:marBottom w:val="0"/>
              <w:divBdr>
                <w:top w:val="none" w:sz="0" w:space="0" w:color="auto"/>
                <w:left w:val="none" w:sz="0" w:space="0" w:color="auto"/>
                <w:bottom w:val="none" w:sz="0" w:space="0" w:color="auto"/>
                <w:right w:val="none" w:sz="0" w:space="0" w:color="auto"/>
              </w:divBdr>
            </w:div>
            <w:div w:id="1914663187">
              <w:marLeft w:val="0"/>
              <w:marRight w:val="0"/>
              <w:marTop w:val="0"/>
              <w:marBottom w:val="0"/>
              <w:divBdr>
                <w:top w:val="none" w:sz="0" w:space="0" w:color="auto"/>
                <w:left w:val="none" w:sz="0" w:space="0" w:color="auto"/>
                <w:bottom w:val="none" w:sz="0" w:space="0" w:color="auto"/>
                <w:right w:val="none" w:sz="0" w:space="0" w:color="auto"/>
              </w:divBdr>
            </w:div>
            <w:div w:id="1971134567">
              <w:marLeft w:val="0"/>
              <w:marRight w:val="0"/>
              <w:marTop w:val="0"/>
              <w:marBottom w:val="0"/>
              <w:divBdr>
                <w:top w:val="none" w:sz="0" w:space="0" w:color="auto"/>
                <w:left w:val="none" w:sz="0" w:space="0" w:color="auto"/>
                <w:bottom w:val="none" w:sz="0" w:space="0" w:color="auto"/>
                <w:right w:val="none" w:sz="0" w:space="0" w:color="auto"/>
              </w:divBdr>
            </w:div>
            <w:div w:id="208930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706967">
      <w:bodyDiv w:val="1"/>
      <w:marLeft w:val="0"/>
      <w:marRight w:val="0"/>
      <w:marTop w:val="0"/>
      <w:marBottom w:val="0"/>
      <w:divBdr>
        <w:top w:val="none" w:sz="0" w:space="0" w:color="auto"/>
        <w:left w:val="none" w:sz="0" w:space="0" w:color="auto"/>
        <w:bottom w:val="none" w:sz="0" w:space="0" w:color="auto"/>
        <w:right w:val="none" w:sz="0" w:space="0" w:color="auto"/>
      </w:divBdr>
    </w:div>
    <w:div w:id="1586722414">
      <w:bodyDiv w:val="1"/>
      <w:marLeft w:val="0"/>
      <w:marRight w:val="0"/>
      <w:marTop w:val="0"/>
      <w:marBottom w:val="0"/>
      <w:divBdr>
        <w:top w:val="none" w:sz="0" w:space="0" w:color="auto"/>
        <w:left w:val="none" w:sz="0" w:space="0" w:color="auto"/>
        <w:bottom w:val="none" w:sz="0" w:space="0" w:color="auto"/>
        <w:right w:val="none" w:sz="0" w:space="0" w:color="auto"/>
      </w:divBdr>
    </w:div>
    <w:div w:id="1587769486">
      <w:bodyDiv w:val="1"/>
      <w:marLeft w:val="0"/>
      <w:marRight w:val="0"/>
      <w:marTop w:val="0"/>
      <w:marBottom w:val="0"/>
      <w:divBdr>
        <w:top w:val="none" w:sz="0" w:space="0" w:color="auto"/>
        <w:left w:val="none" w:sz="0" w:space="0" w:color="auto"/>
        <w:bottom w:val="none" w:sz="0" w:space="0" w:color="auto"/>
        <w:right w:val="none" w:sz="0" w:space="0" w:color="auto"/>
      </w:divBdr>
      <w:divsChild>
        <w:div w:id="36782607">
          <w:marLeft w:val="0"/>
          <w:marRight w:val="0"/>
          <w:marTop w:val="0"/>
          <w:marBottom w:val="0"/>
          <w:divBdr>
            <w:top w:val="none" w:sz="0" w:space="0" w:color="auto"/>
            <w:left w:val="none" w:sz="0" w:space="0" w:color="auto"/>
            <w:bottom w:val="none" w:sz="0" w:space="0" w:color="auto"/>
            <w:right w:val="none" w:sz="0" w:space="0" w:color="auto"/>
          </w:divBdr>
          <w:divsChild>
            <w:div w:id="1709649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249230">
      <w:bodyDiv w:val="1"/>
      <w:marLeft w:val="0"/>
      <w:marRight w:val="0"/>
      <w:marTop w:val="0"/>
      <w:marBottom w:val="0"/>
      <w:divBdr>
        <w:top w:val="none" w:sz="0" w:space="0" w:color="auto"/>
        <w:left w:val="none" w:sz="0" w:space="0" w:color="auto"/>
        <w:bottom w:val="none" w:sz="0" w:space="0" w:color="auto"/>
        <w:right w:val="none" w:sz="0" w:space="0" w:color="auto"/>
      </w:divBdr>
    </w:div>
    <w:div w:id="1620068189">
      <w:bodyDiv w:val="1"/>
      <w:marLeft w:val="0"/>
      <w:marRight w:val="0"/>
      <w:marTop w:val="0"/>
      <w:marBottom w:val="0"/>
      <w:divBdr>
        <w:top w:val="none" w:sz="0" w:space="0" w:color="auto"/>
        <w:left w:val="none" w:sz="0" w:space="0" w:color="auto"/>
        <w:bottom w:val="none" w:sz="0" w:space="0" w:color="auto"/>
        <w:right w:val="none" w:sz="0" w:space="0" w:color="auto"/>
      </w:divBdr>
      <w:divsChild>
        <w:div w:id="161429680">
          <w:marLeft w:val="0"/>
          <w:marRight w:val="0"/>
          <w:marTop w:val="0"/>
          <w:marBottom w:val="0"/>
          <w:divBdr>
            <w:top w:val="none" w:sz="0" w:space="0" w:color="auto"/>
            <w:left w:val="none" w:sz="0" w:space="0" w:color="auto"/>
            <w:bottom w:val="none" w:sz="0" w:space="0" w:color="auto"/>
            <w:right w:val="none" w:sz="0" w:space="0" w:color="auto"/>
          </w:divBdr>
          <w:divsChild>
            <w:div w:id="106003009">
              <w:marLeft w:val="0"/>
              <w:marRight w:val="0"/>
              <w:marTop w:val="0"/>
              <w:marBottom w:val="0"/>
              <w:divBdr>
                <w:top w:val="none" w:sz="0" w:space="0" w:color="auto"/>
                <w:left w:val="none" w:sz="0" w:space="0" w:color="auto"/>
                <w:bottom w:val="none" w:sz="0" w:space="0" w:color="auto"/>
                <w:right w:val="none" w:sz="0" w:space="0" w:color="auto"/>
              </w:divBdr>
            </w:div>
            <w:div w:id="189536501">
              <w:marLeft w:val="0"/>
              <w:marRight w:val="0"/>
              <w:marTop w:val="0"/>
              <w:marBottom w:val="0"/>
              <w:divBdr>
                <w:top w:val="none" w:sz="0" w:space="0" w:color="auto"/>
                <w:left w:val="none" w:sz="0" w:space="0" w:color="auto"/>
                <w:bottom w:val="none" w:sz="0" w:space="0" w:color="auto"/>
                <w:right w:val="none" w:sz="0" w:space="0" w:color="auto"/>
              </w:divBdr>
            </w:div>
            <w:div w:id="208685595">
              <w:marLeft w:val="0"/>
              <w:marRight w:val="0"/>
              <w:marTop w:val="0"/>
              <w:marBottom w:val="0"/>
              <w:divBdr>
                <w:top w:val="none" w:sz="0" w:space="0" w:color="auto"/>
                <w:left w:val="none" w:sz="0" w:space="0" w:color="auto"/>
                <w:bottom w:val="none" w:sz="0" w:space="0" w:color="auto"/>
                <w:right w:val="none" w:sz="0" w:space="0" w:color="auto"/>
              </w:divBdr>
            </w:div>
            <w:div w:id="454451706">
              <w:marLeft w:val="0"/>
              <w:marRight w:val="0"/>
              <w:marTop w:val="0"/>
              <w:marBottom w:val="0"/>
              <w:divBdr>
                <w:top w:val="none" w:sz="0" w:space="0" w:color="auto"/>
                <w:left w:val="none" w:sz="0" w:space="0" w:color="auto"/>
                <w:bottom w:val="none" w:sz="0" w:space="0" w:color="auto"/>
                <w:right w:val="none" w:sz="0" w:space="0" w:color="auto"/>
              </w:divBdr>
            </w:div>
            <w:div w:id="1186940350">
              <w:marLeft w:val="0"/>
              <w:marRight w:val="0"/>
              <w:marTop w:val="0"/>
              <w:marBottom w:val="0"/>
              <w:divBdr>
                <w:top w:val="none" w:sz="0" w:space="0" w:color="auto"/>
                <w:left w:val="none" w:sz="0" w:space="0" w:color="auto"/>
                <w:bottom w:val="none" w:sz="0" w:space="0" w:color="auto"/>
                <w:right w:val="none" w:sz="0" w:space="0" w:color="auto"/>
              </w:divBdr>
            </w:div>
            <w:div w:id="1269893808">
              <w:marLeft w:val="0"/>
              <w:marRight w:val="0"/>
              <w:marTop w:val="0"/>
              <w:marBottom w:val="0"/>
              <w:divBdr>
                <w:top w:val="none" w:sz="0" w:space="0" w:color="auto"/>
                <w:left w:val="none" w:sz="0" w:space="0" w:color="auto"/>
                <w:bottom w:val="none" w:sz="0" w:space="0" w:color="auto"/>
                <w:right w:val="none" w:sz="0" w:space="0" w:color="auto"/>
              </w:divBdr>
            </w:div>
            <w:div w:id="140765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747705">
      <w:bodyDiv w:val="1"/>
      <w:marLeft w:val="0"/>
      <w:marRight w:val="0"/>
      <w:marTop w:val="0"/>
      <w:marBottom w:val="0"/>
      <w:divBdr>
        <w:top w:val="none" w:sz="0" w:space="0" w:color="auto"/>
        <w:left w:val="none" w:sz="0" w:space="0" w:color="auto"/>
        <w:bottom w:val="none" w:sz="0" w:space="0" w:color="auto"/>
        <w:right w:val="none" w:sz="0" w:space="0" w:color="auto"/>
      </w:divBdr>
    </w:div>
    <w:div w:id="1671519990">
      <w:bodyDiv w:val="1"/>
      <w:marLeft w:val="0"/>
      <w:marRight w:val="0"/>
      <w:marTop w:val="0"/>
      <w:marBottom w:val="0"/>
      <w:divBdr>
        <w:top w:val="none" w:sz="0" w:space="0" w:color="auto"/>
        <w:left w:val="none" w:sz="0" w:space="0" w:color="auto"/>
        <w:bottom w:val="none" w:sz="0" w:space="0" w:color="auto"/>
        <w:right w:val="none" w:sz="0" w:space="0" w:color="auto"/>
      </w:divBdr>
    </w:div>
    <w:div w:id="1680354292">
      <w:bodyDiv w:val="1"/>
      <w:marLeft w:val="0"/>
      <w:marRight w:val="0"/>
      <w:marTop w:val="0"/>
      <w:marBottom w:val="0"/>
      <w:divBdr>
        <w:top w:val="none" w:sz="0" w:space="0" w:color="auto"/>
        <w:left w:val="none" w:sz="0" w:space="0" w:color="auto"/>
        <w:bottom w:val="none" w:sz="0" w:space="0" w:color="auto"/>
        <w:right w:val="none" w:sz="0" w:space="0" w:color="auto"/>
      </w:divBdr>
    </w:div>
    <w:div w:id="1703747456">
      <w:bodyDiv w:val="1"/>
      <w:marLeft w:val="0"/>
      <w:marRight w:val="0"/>
      <w:marTop w:val="0"/>
      <w:marBottom w:val="0"/>
      <w:divBdr>
        <w:top w:val="none" w:sz="0" w:space="0" w:color="auto"/>
        <w:left w:val="none" w:sz="0" w:space="0" w:color="auto"/>
        <w:bottom w:val="none" w:sz="0" w:space="0" w:color="auto"/>
        <w:right w:val="none" w:sz="0" w:space="0" w:color="auto"/>
      </w:divBdr>
    </w:div>
    <w:div w:id="1709599823">
      <w:bodyDiv w:val="1"/>
      <w:marLeft w:val="0"/>
      <w:marRight w:val="0"/>
      <w:marTop w:val="0"/>
      <w:marBottom w:val="0"/>
      <w:divBdr>
        <w:top w:val="none" w:sz="0" w:space="0" w:color="auto"/>
        <w:left w:val="none" w:sz="0" w:space="0" w:color="auto"/>
        <w:bottom w:val="none" w:sz="0" w:space="0" w:color="auto"/>
        <w:right w:val="none" w:sz="0" w:space="0" w:color="auto"/>
      </w:divBdr>
    </w:div>
    <w:div w:id="1726370952">
      <w:bodyDiv w:val="1"/>
      <w:marLeft w:val="0"/>
      <w:marRight w:val="0"/>
      <w:marTop w:val="0"/>
      <w:marBottom w:val="0"/>
      <w:divBdr>
        <w:top w:val="none" w:sz="0" w:space="0" w:color="auto"/>
        <w:left w:val="none" w:sz="0" w:space="0" w:color="auto"/>
        <w:bottom w:val="none" w:sz="0" w:space="0" w:color="auto"/>
        <w:right w:val="none" w:sz="0" w:space="0" w:color="auto"/>
      </w:divBdr>
      <w:divsChild>
        <w:div w:id="1666474150">
          <w:marLeft w:val="0"/>
          <w:marRight w:val="0"/>
          <w:marTop w:val="0"/>
          <w:marBottom w:val="0"/>
          <w:divBdr>
            <w:top w:val="none" w:sz="0" w:space="0" w:color="auto"/>
            <w:left w:val="none" w:sz="0" w:space="0" w:color="auto"/>
            <w:bottom w:val="none" w:sz="0" w:space="0" w:color="auto"/>
            <w:right w:val="none" w:sz="0" w:space="0" w:color="auto"/>
          </w:divBdr>
        </w:div>
      </w:divsChild>
    </w:div>
    <w:div w:id="1767380646">
      <w:bodyDiv w:val="1"/>
      <w:marLeft w:val="0"/>
      <w:marRight w:val="0"/>
      <w:marTop w:val="0"/>
      <w:marBottom w:val="0"/>
      <w:divBdr>
        <w:top w:val="none" w:sz="0" w:space="0" w:color="auto"/>
        <w:left w:val="none" w:sz="0" w:space="0" w:color="auto"/>
        <w:bottom w:val="none" w:sz="0" w:space="0" w:color="auto"/>
        <w:right w:val="none" w:sz="0" w:space="0" w:color="auto"/>
      </w:divBdr>
    </w:div>
    <w:div w:id="1840345707">
      <w:bodyDiv w:val="1"/>
      <w:marLeft w:val="0"/>
      <w:marRight w:val="0"/>
      <w:marTop w:val="0"/>
      <w:marBottom w:val="0"/>
      <w:divBdr>
        <w:top w:val="none" w:sz="0" w:space="0" w:color="auto"/>
        <w:left w:val="none" w:sz="0" w:space="0" w:color="auto"/>
        <w:bottom w:val="none" w:sz="0" w:space="0" w:color="auto"/>
        <w:right w:val="none" w:sz="0" w:space="0" w:color="auto"/>
      </w:divBdr>
    </w:div>
    <w:div w:id="1845584407">
      <w:bodyDiv w:val="1"/>
      <w:marLeft w:val="0"/>
      <w:marRight w:val="0"/>
      <w:marTop w:val="0"/>
      <w:marBottom w:val="0"/>
      <w:divBdr>
        <w:top w:val="none" w:sz="0" w:space="0" w:color="auto"/>
        <w:left w:val="none" w:sz="0" w:space="0" w:color="auto"/>
        <w:bottom w:val="none" w:sz="0" w:space="0" w:color="auto"/>
        <w:right w:val="none" w:sz="0" w:space="0" w:color="auto"/>
      </w:divBdr>
      <w:divsChild>
        <w:div w:id="1702170878">
          <w:marLeft w:val="0"/>
          <w:marRight w:val="0"/>
          <w:marTop w:val="0"/>
          <w:marBottom w:val="0"/>
          <w:divBdr>
            <w:top w:val="none" w:sz="0" w:space="0" w:color="auto"/>
            <w:left w:val="none" w:sz="0" w:space="0" w:color="auto"/>
            <w:bottom w:val="none" w:sz="0" w:space="0" w:color="auto"/>
            <w:right w:val="none" w:sz="0" w:space="0" w:color="auto"/>
          </w:divBdr>
        </w:div>
      </w:divsChild>
    </w:div>
    <w:div w:id="1849833416">
      <w:bodyDiv w:val="1"/>
      <w:marLeft w:val="0"/>
      <w:marRight w:val="0"/>
      <w:marTop w:val="0"/>
      <w:marBottom w:val="0"/>
      <w:divBdr>
        <w:top w:val="none" w:sz="0" w:space="0" w:color="auto"/>
        <w:left w:val="none" w:sz="0" w:space="0" w:color="auto"/>
        <w:bottom w:val="none" w:sz="0" w:space="0" w:color="auto"/>
        <w:right w:val="none" w:sz="0" w:space="0" w:color="auto"/>
      </w:divBdr>
    </w:div>
    <w:div w:id="1855530385">
      <w:bodyDiv w:val="1"/>
      <w:marLeft w:val="0"/>
      <w:marRight w:val="0"/>
      <w:marTop w:val="0"/>
      <w:marBottom w:val="0"/>
      <w:divBdr>
        <w:top w:val="none" w:sz="0" w:space="0" w:color="auto"/>
        <w:left w:val="none" w:sz="0" w:space="0" w:color="auto"/>
        <w:bottom w:val="none" w:sz="0" w:space="0" w:color="auto"/>
        <w:right w:val="none" w:sz="0" w:space="0" w:color="auto"/>
      </w:divBdr>
    </w:div>
    <w:div w:id="1899046592">
      <w:bodyDiv w:val="1"/>
      <w:marLeft w:val="0"/>
      <w:marRight w:val="0"/>
      <w:marTop w:val="0"/>
      <w:marBottom w:val="0"/>
      <w:divBdr>
        <w:top w:val="none" w:sz="0" w:space="0" w:color="auto"/>
        <w:left w:val="none" w:sz="0" w:space="0" w:color="auto"/>
        <w:bottom w:val="none" w:sz="0" w:space="0" w:color="auto"/>
        <w:right w:val="none" w:sz="0" w:space="0" w:color="auto"/>
      </w:divBdr>
    </w:div>
    <w:div w:id="1903978956">
      <w:bodyDiv w:val="1"/>
      <w:marLeft w:val="0"/>
      <w:marRight w:val="0"/>
      <w:marTop w:val="0"/>
      <w:marBottom w:val="0"/>
      <w:divBdr>
        <w:top w:val="none" w:sz="0" w:space="0" w:color="auto"/>
        <w:left w:val="none" w:sz="0" w:space="0" w:color="auto"/>
        <w:bottom w:val="none" w:sz="0" w:space="0" w:color="auto"/>
        <w:right w:val="none" w:sz="0" w:space="0" w:color="auto"/>
      </w:divBdr>
    </w:div>
    <w:div w:id="1909685637">
      <w:bodyDiv w:val="1"/>
      <w:marLeft w:val="0"/>
      <w:marRight w:val="0"/>
      <w:marTop w:val="0"/>
      <w:marBottom w:val="0"/>
      <w:divBdr>
        <w:top w:val="none" w:sz="0" w:space="0" w:color="auto"/>
        <w:left w:val="none" w:sz="0" w:space="0" w:color="auto"/>
        <w:bottom w:val="none" w:sz="0" w:space="0" w:color="auto"/>
        <w:right w:val="none" w:sz="0" w:space="0" w:color="auto"/>
      </w:divBdr>
    </w:div>
    <w:div w:id="1955282394">
      <w:bodyDiv w:val="1"/>
      <w:marLeft w:val="0"/>
      <w:marRight w:val="0"/>
      <w:marTop w:val="0"/>
      <w:marBottom w:val="0"/>
      <w:divBdr>
        <w:top w:val="none" w:sz="0" w:space="0" w:color="auto"/>
        <w:left w:val="none" w:sz="0" w:space="0" w:color="auto"/>
        <w:bottom w:val="none" w:sz="0" w:space="0" w:color="auto"/>
        <w:right w:val="none" w:sz="0" w:space="0" w:color="auto"/>
      </w:divBdr>
      <w:divsChild>
        <w:div w:id="453208331">
          <w:marLeft w:val="0"/>
          <w:marRight w:val="0"/>
          <w:marTop w:val="0"/>
          <w:marBottom w:val="0"/>
          <w:divBdr>
            <w:top w:val="none" w:sz="0" w:space="0" w:color="auto"/>
            <w:left w:val="none" w:sz="0" w:space="0" w:color="auto"/>
            <w:bottom w:val="none" w:sz="0" w:space="0" w:color="auto"/>
            <w:right w:val="none" w:sz="0" w:space="0" w:color="auto"/>
          </w:divBdr>
          <w:divsChild>
            <w:div w:id="43911687">
              <w:marLeft w:val="0"/>
              <w:marRight w:val="0"/>
              <w:marTop w:val="0"/>
              <w:marBottom w:val="0"/>
              <w:divBdr>
                <w:top w:val="none" w:sz="0" w:space="0" w:color="auto"/>
                <w:left w:val="none" w:sz="0" w:space="0" w:color="auto"/>
                <w:bottom w:val="none" w:sz="0" w:space="0" w:color="auto"/>
                <w:right w:val="none" w:sz="0" w:space="0" w:color="auto"/>
              </w:divBdr>
            </w:div>
            <w:div w:id="263341131">
              <w:marLeft w:val="0"/>
              <w:marRight w:val="0"/>
              <w:marTop w:val="0"/>
              <w:marBottom w:val="0"/>
              <w:divBdr>
                <w:top w:val="none" w:sz="0" w:space="0" w:color="auto"/>
                <w:left w:val="none" w:sz="0" w:space="0" w:color="auto"/>
                <w:bottom w:val="none" w:sz="0" w:space="0" w:color="auto"/>
                <w:right w:val="none" w:sz="0" w:space="0" w:color="auto"/>
              </w:divBdr>
            </w:div>
            <w:div w:id="1128938587">
              <w:marLeft w:val="0"/>
              <w:marRight w:val="0"/>
              <w:marTop w:val="0"/>
              <w:marBottom w:val="0"/>
              <w:divBdr>
                <w:top w:val="none" w:sz="0" w:space="0" w:color="auto"/>
                <w:left w:val="none" w:sz="0" w:space="0" w:color="auto"/>
                <w:bottom w:val="none" w:sz="0" w:space="0" w:color="auto"/>
                <w:right w:val="none" w:sz="0" w:space="0" w:color="auto"/>
              </w:divBdr>
            </w:div>
            <w:div w:id="1323656932">
              <w:marLeft w:val="0"/>
              <w:marRight w:val="0"/>
              <w:marTop w:val="0"/>
              <w:marBottom w:val="0"/>
              <w:divBdr>
                <w:top w:val="none" w:sz="0" w:space="0" w:color="auto"/>
                <w:left w:val="none" w:sz="0" w:space="0" w:color="auto"/>
                <w:bottom w:val="none" w:sz="0" w:space="0" w:color="auto"/>
                <w:right w:val="none" w:sz="0" w:space="0" w:color="auto"/>
              </w:divBdr>
            </w:div>
            <w:div w:id="184315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096752">
      <w:bodyDiv w:val="1"/>
      <w:marLeft w:val="0"/>
      <w:marRight w:val="0"/>
      <w:marTop w:val="0"/>
      <w:marBottom w:val="0"/>
      <w:divBdr>
        <w:top w:val="none" w:sz="0" w:space="0" w:color="auto"/>
        <w:left w:val="none" w:sz="0" w:space="0" w:color="auto"/>
        <w:bottom w:val="none" w:sz="0" w:space="0" w:color="auto"/>
        <w:right w:val="none" w:sz="0" w:space="0" w:color="auto"/>
      </w:divBdr>
      <w:divsChild>
        <w:div w:id="262305086">
          <w:marLeft w:val="0"/>
          <w:marRight w:val="0"/>
          <w:marTop w:val="0"/>
          <w:marBottom w:val="0"/>
          <w:divBdr>
            <w:top w:val="none" w:sz="0" w:space="0" w:color="auto"/>
            <w:left w:val="none" w:sz="0" w:space="0" w:color="auto"/>
            <w:bottom w:val="none" w:sz="0" w:space="0" w:color="auto"/>
            <w:right w:val="none" w:sz="0" w:space="0" w:color="auto"/>
          </w:divBdr>
        </w:div>
        <w:div w:id="676036280">
          <w:marLeft w:val="0"/>
          <w:marRight w:val="0"/>
          <w:marTop w:val="0"/>
          <w:marBottom w:val="0"/>
          <w:divBdr>
            <w:top w:val="none" w:sz="0" w:space="0" w:color="auto"/>
            <w:left w:val="none" w:sz="0" w:space="0" w:color="auto"/>
            <w:bottom w:val="none" w:sz="0" w:space="0" w:color="auto"/>
            <w:right w:val="none" w:sz="0" w:space="0" w:color="auto"/>
          </w:divBdr>
        </w:div>
        <w:div w:id="1732996136">
          <w:marLeft w:val="0"/>
          <w:marRight w:val="0"/>
          <w:marTop w:val="0"/>
          <w:marBottom w:val="0"/>
          <w:divBdr>
            <w:top w:val="none" w:sz="0" w:space="0" w:color="auto"/>
            <w:left w:val="none" w:sz="0" w:space="0" w:color="auto"/>
            <w:bottom w:val="none" w:sz="0" w:space="0" w:color="auto"/>
            <w:right w:val="none" w:sz="0" w:space="0" w:color="auto"/>
          </w:divBdr>
        </w:div>
        <w:div w:id="1961497806">
          <w:marLeft w:val="0"/>
          <w:marRight w:val="0"/>
          <w:marTop w:val="0"/>
          <w:marBottom w:val="0"/>
          <w:divBdr>
            <w:top w:val="none" w:sz="0" w:space="0" w:color="auto"/>
            <w:left w:val="none" w:sz="0" w:space="0" w:color="auto"/>
            <w:bottom w:val="none" w:sz="0" w:space="0" w:color="auto"/>
            <w:right w:val="none" w:sz="0" w:space="0" w:color="auto"/>
          </w:divBdr>
        </w:div>
      </w:divsChild>
    </w:div>
    <w:div w:id="2011788864">
      <w:bodyDiv w:val="1"/>
      <w:marLeft w:val="0"/>
      <w:marRight w:val="0"/>
      <w:marTop w:val="0"/>
      <w:marBottom w:val="0"/>
      <w:divBdr>
        <w:top w:val="none" w:sz="0" w:space="0" w:color="auto"/>
        <w:left w:val="none" w:sz="0" w:space="0" w:color="auto"/>
        <w:bottom w:val="none" w:sz="0" w:space="0" w:color="auto"/>
        <w:right w:val="none" w:sz="0" w:space="0" w:color="auto"/>
      </w:divBdr>
    </w:div>
    <w:div w:id="2039620606">
      <w:bodyDiv w:val="1"/>
      <w:marLeft w:val="0"/>
      <w:marRight w:val="0"/>
      <w:marTop w:val="0"/>
      <w:marBottom w:val="0"/>
      <w:divBdr>
        <w:top w:val="none" w:sz="0" w:space="0" w:color="auto"/>
        <w:left w:val="none" w:sz="0" w:space="0" w:color="auto"/>
        <w:bottom w:val="none" w:sz="0" w:space="0" w:color="auto"/>
        <w:right w:val="none" w:sz="0" w:space="0" w:color="auto"/>
      </w:divBdr>
    </w:div>
    <w:div w:id="2111123054">
      <w:bodyDiv w:val="1"/>
      <w:marLeft w:val="0"/>
      <w:marRight w:val="0"/>
      <w:marTop w:val="0"/>
      <w:marBottom w:val="0"/>
      <w:divBdr>
        <w:top w:val="none" w:sz="0" w:space="0" w:color="auto"/>
        <w:left w:val="none" w:sz="0" w:space="0" w:color="auto"/>
        <w:bottom w:val="none" w:sz="0" w:space="0" w:color="auto"/>
        <w:right w:val="none" w:sz="0" w:space="0" w:color="auto"/>
      </w:divBdr>
    </w:div>
    <w:div w:id="2133353525">
      <w:bodyDiv w:val="1"/>
      <w:marLeft w:val="0"/>
      <w:marRight w:val="0"/>
      <w:marTop w:val="0"/>
      <w:marBottom w:val="0"/>
      <w:divBdr>
        <w:top w:val="none" w:sz="0" w:space="0" w:color="auto"/>
        <w:left w:val="none" w:sz="0" w:space="0" w:color="auto"/>
        <w:bottom w:val="none" w:sz="0" w:space="0" w:color="auto"/>
        <w:right w:val="none" w:sz="0" w:space="0" w:color="auto"/>
      </w:divBdr>
      <w:divsChild>
        <w:div w:id="964309632">
          <w:marLeft w:val="0"/>
          <w:marRight w:val="0"/>
          <w:marTop w:val="0"/>
          <w:marBottom w:val="0"/>
          <w:divBdr>
            <w:top w:val="none" w:sz="0" w:space="0" w:color="auto"/>
            <w:left w:val="none" w:sz="0" w:space="0" w:color="auto"/>
            <w:bottom w:val="none" w:sz="0" w:space="0" w:color="auto"/>
            <w:right w:val="none" w:sz="0" w:space="0" w:color="auto"/>
          </w:divBdr>
          <w:divsChild>
            <w:div w:id="67509437">
              <w:marLeft w:val="0"/>
              <w:marRight w:val="0"/>
              <w:marTop w:val="0"/>
              <w:marBottom w:val="0"/>
              <w:divBdr>
                <w:top w:val="none" w:sz="0" w:space="0" w:color="auto"/>
                <w:left w:val="none" w:sz="0" w:space="0" w:color="auto"/>
                <w:bottom w:val="none" w:sz="0" w:space="0" w:color="auto"/>
                <w:right w:val="none" w:sz="0" w:space="0" w:color="auto"/>
              </w:divBdr>
            </w:div>
            <w:div w:id="308829038">
              <w:marLeft w:val="0"/>
              <w:marRight w:val="0"/>
              <w:marTop w:val="0"/>
              <w:marBottom w:val="0"/>
              <w:divBdr>
                <w:top w:val="none" w:sz="0" w:space="0" w:color="auto"/>
                <w:left w:val="none" w:sz="0" w:space="0" w:color="auto"/>
                <w:bottom w:val="none" w:sz="0" w:space="0" w:color="auto"/>
                <w:right w:val="none" w:sz="0" w:space="0" w:color="auto"/>
              </w:divBdr>
            </w:div>
            <w:div w:id="352073673">
              <w:marLeft w:val="0"/>
              <w:marRight w:val="0"/>
              <w:marTop w:val="0"/>
              <w:marBottom w:val="0"/>
              <w:divBdr>
                <w:top w:val="none" w:sz="0" w:space="0" w:color="auto"/>
                <w:left w:val="none" w:sz="0" w:space="0" w:color="auto"/>
                <w:bottom w:val="none" w:sz="0" w:space="0" w:color="auto"/>
                <w:right w:val="none" w:sz="0" w:space="0" w:color="auto"/>
              </w:divBdr>
            </w:div>
            <w:div w:id="699939087">
              <w:marLeft w:val="0"/>
              <w:marRight w:val="0"/>
              <w:marTop w:val="0"/>
              <w:marBottom w:val="0"/>
              <w:divBdr>
                <w:top w:val="none" w:sz="0" w:space="0" w:color="auto"/>
                <w:left w:val="none" w:sz="0" w:space="0" w:color="auto"/>
                <w:bottom w:val="none" w:sz="0" w:space="0" w:color="auto"/>
                <w:right w:val="none" w:sz="0" w:space="0" w:color="auto"/>
              </w:divBdr>
            </w:div>
            <w:div w:id="773480864">
              <w:marLeft w:val="0"/>
              <w:marRight w:val="0"/>
              <w:marTop w:val="0"/>
              <w:marBottom w:val="0"/>
              <w:divBdr>
                <w:top w:val="none" w:sz="0" w:space="0" w:color="auto"/>
                <w:left w:val="none" w:sz="0" w:space="0" w:color="auto"/>
                <w:bottom w:val="none" w:sz="0" w:space="0" w:color="auto"/>
                <w:right w:val="none" w:sz="0" w:space="0" w:color="auto"/>
              </w:divBdr>
            </w:div>
            <w:div w:id="1174106825">
              <w:marLeft w:val="0"/>
              <w:marRight w:val="0"/>
              <w:marTop w:val="0"/>
              <w:marBottom w:val="0"/>
              <w:divBdr>
                <w:top w:val="none" w:sz="0" w:space="0" w:color="auto"/>
                <w:left w:val="none" w:sz="0" w:space="0" w:color="auto"/>
                <w:bottom w:val="none" w:sz="0" w:space="0" w:color="auto"/>
                <w:right w:val="none" w:sz="0" w:space="0" w:color="auto"/>
              </w:divBdr>
            </w:div>
            <w:div w:id="1260721176">
              <w:marLeft w:val="0"/>
              <w:marRight w:val="0"/>
              <w:marTop w:val="0"/>
              <w:marBottom w:val="0"/>
              <w:divBdr>
                <w:top w:val="none" w:sz="0" w:space="0" w:color="auto"/>
                <w:left w:val="none" w:sz="0" w:space="0" w:color="auto"/>
                <w:bottom w:val="none" w:sz="0" w:space="0" w:color="auto"/>
                <w:right w:val="none" w:sz="0" w:space="0" w:color="auto"/>
              </w:divBdr>
            </w:div>
            <w:div w:id="1489322501">
              <w:marLeft w:val="0"/>
              <w:marRight w:val="0"/>
              <w:marTop w:val="0"/>
              <w:marBottom w:val="0"/>
              <w:divBdr>
                <w:top w:val="none" w:sz="0" w:space="0" w:color="auto"/>
                <w:left w:val="none" w:sz="0" w:space="0" w:color="auto"/>
                <w:bottom w:val="none" w:sz="0" w:space="0" w:color="auto"/>
                <w:right w:val="none" w:sz="0" w:space="0" w:color="auto"/>
              </w:divBdr>
            </w:div>
            <w:div w:id="1966080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217420">
      <w:bodyDiv w:val="1"/>
      <w:marLeft w:val="0"/>
      <w:marRight w:val="0"/>
      <w:marTop w:val="0"/>
      <w:marBottom w:val="0"/>
      <w:divBdr>
        <w:top w:val="none" w:sz="0" w:space="0" w:color="auto"/>
        <w:left w:val="none" w:sz="0" w:space="0" w:color="auto"/>
        <w:bottom w:val="none" w:sz="0" w:space="0" w:color="auto"/>
        <w:right w:val="none" w:sz="0" w:space="0" w:color="auto"/>
      </w:divBdr>
      <w:divsChild>
        <w:div w:id="1918126162">
          <w:marLeft w:val="0"/>
          <w:marRight w:val="0"/>
          <w:marTop w:val="0"/>
          <w:marBottom w:val="0"/>
          <w:divBdr>
            <w:top w:val="none" w:sz="0" w:space="0" w:color="auto"/>
            <w:left w:val="none" w:sz="0" w:space="0" w:color="auto"/>
            <w:bottom w:val="none" w:sz="0" w:space="0" w:color="auto"/>
            <w:right w:val="none" w:sz="0" w:space="0" w:color="auto"/>
          </w:divBdr>
          <w:divsChild>
            <w:div w:id="287443571">
              <w:marLeft w:val="0"/>
              <w:marRight w:val="0"/>
              <w:marTop w:val="0"/>
              <w:marBottom w:val="0"/>
              <w:divBdr>
                <w:top w:val="none" w:sz="0" w:space="0" w:color="auto"/>
                <w:left w:val="none" w:sz="0" w:space="0" w:color="auto"/>
                <w:bottom w:val="none" w:sz="0" w:space="0" w:color="auto"/>
                <w:right w:val="none" w:sz="0" w:space="0" w:color="auto"/>
              </w:divBdr>
            </w:div>
            <w:div w:id="381564021">
              <w:marLeft w:val="0"/>
              <w:marRight w:val="0"/>
              <w:marTop w:val="0"/>
              <w:marBottom w:val="0"/>
              <w:divBdr>
                <w:top w:val="none" w:sz="0" w:space="0" w:color="auto"/>
                <w:left w:val="none" w:sz="0" w:space="0" w:color="auto"/>
                <w:bottom w:val="none" w:sz="0" w:space="0" w:color="auto"/>
                <w:right w:val="none" w:sz="0" w:space="0" w:color="auto"/>
              </w:divBdr>
            </w:div>
            <w:div w:id="117460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ile:///C:\Documents%20and%20Settings\ma5639\Local%20Settings\Documents%20and%20Settings\sd5536\Local%20Settings\Temporary%20Internet%20Files\Content.Outlook\YU2E88I1\Docs\R4-110371.zip" TargetMode="External"/><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www.fcc.gov/Daily_Releases/Daily_Business/2011/db0126/DA-11-133A1.pdf" TargetMode="Externa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B77740-B693-4005-939B-04E4B8F3DE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Pages>
  <Words>2221</Words>
  <Characters>12025</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3GPP report skeleton</vt:lpstr>
    </vt:vector>
  </TitlesOfParts>
  <Company>ETSI-MCC</Company>
  <LinksUpToDate>false</LinksUpToDate>
  <CharactersWithSpaces>14218</CharactersWithSpaces>
  <SharedDoc>false</SharedDoc>
  <HLinks>
    <vt:vector size="6" baseType="variant">
      <vt:variant>
        <vt:i4>6684718</vt:i4>
      </vt:variant>
      <vt:variant>
        <vt:i4>0</vt:i4>
      </vt:variant>
      <vt:variant>
        <vt:i4>0</vt:i4>
      </vt:variant>
      <vt:variant>
        <vt:i4>5</vt:i4>
      </vt:variant>
      <vt:variant>
        <vt:lpwstr>../../../Documents and Settings/sd5536/Local Settings/Temporary Internet Files/Content.Outlook/YU2E88I1/Docs/R4-110371.zip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
  <cp:lastModifiedBy>mo5830</cp:lastModifiedBy>
  <cp:revision>2</cp:revision>
  <cp:lastPrinted>2011-02-16T14:52:00Z</cp:lastPrinted>
  <dcterms:created xsi:type="dcterms:W3CDTF">2011-02-23T04:11:00Z</dcterms:created>
  <dcterms:modified xsi:type="dcterms:W3CDTF">2011-02-23T04:11:00Z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